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141BAF" w:rsidRDefault="006D2E27" w14:paraId="33289624" w14:textId="77777777">
      <w:pPr>
        <w:suppressLineNumbers/>
        <w:spacing w:before="240" w:after="240"/>
        <w:jc w:val="center"/>
      </w:pPr>
      <w:r>
        <w:rPr>
          <w:noProof/>
        </w:rPr>
        <w:drawing>
          <wp:inline distT="0" distB="0" distL="0" distR="0" wp14:anchorId="76827B7D" wp14:editId="06C850C4">
            <wp:extent cx="5943600" cy="828675"/>
            <wp:effectExtent l="0" t="0" r="0" b="9525"/>
            <wp:docPr id="2" name="Picture 1" descr="A picture containing tab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41BAF" w:rsidRDefault="006D2E27" w14:paraId="3714BBA5" w14:noSpellErr="1" w14:textId="6E39F739">
      <w:pPr>
        <w:suppressLineNumbers w:val="1"/>
        <w:spacing w:before="240" w:after="24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87A4731" w:rsidR="1DEDFE1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SENATE </w:t>
      </w:r>
      <w:r w:rsidRPr="087A4731" w:rsidR="5535C7C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BILL</w:t>
      </w:r>
      <w:r w:rsidRPr="087A4731" w:rsidR="1DEDFE1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202</w:t>
      </w:r>
      <w:r w:rsidRPr="087A4731" w:rsidR="4BCEED6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5</w:t>
      </w:r>
      <w:r w:rsidRPr="087A4731" w:rsidR="1DEDFE1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</w:t>
      </w:r>
      <w:r w:rsidRPr="087A4731" w:rsidR="06512A5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087A4731" w:rsidR="4BCEED6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6</w:t>
      </w:r>
      <w:r w:rsidRPr="087A4731" w:rsidR="06512A5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</w:t>
      </w:r>
      <w:r w:rsidRPr="087A4731" w:rsidR="594F8CC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09</w:t>
      </w:r>
    </w:p>
    <w:tbl>
      <w:tblPr>
        <w:tblW w:w="98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5"/>
        <w:gridCol w:w="4541"/>
      </w:tblGrid>
      <w:tr w:rsidR="00141BAF" w:rsidTr="692DF233" w14:paraId="1A76CA48" w14:textId="77777777">
        <w:trPr>
          <w:trHeight w:val="300"/>
        </w:trPr>
        <w:tc>
          <w:tcPr>
            <w:tcW w:w="5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BAF" w:rsidRDefault="006D2E27" w14:paraId="316F773E" w14:noSpellErr="1" w14:textId="28EFC69A">
            <w:pPr>
              <w:pStyle w:val="NoSpacing"/>
            </w:pPr>
            <w:r w:rsidRPr="692DF233" w:rsidR="1DEDFE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Date Presented: </w:t>
            </w:r>
            <w:r w:rsidRPr="692DF233" w:rsidR="06A1A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Friday, </w:t>
            </w:r>
            <w:r w:rsidRPr="692DF233" w:rsidR="57FDF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November</w:t>
            </w:r>
            <w:r w:rsidRPr="692DF233" w:rsidR="2C66175B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en-US"/>
              </w:rPr>
              <w:t xml:space="preserve"> </w:t>
            </w:r>
            <w:r w:rsidRPr="692DF233" w:rsidR="717484EE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en-US"/>
              </w:rPr>
              <w:t>7</w:t>
            </w:r>
            <w:r w:rsidRPr="692DF233" w:rsidR="085EDEF1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vertAlign w:val="superscript"/>
                <w:lang w:val="en-US"/>
              </w:rPr>
              <w:t>th</w:t>
            </w:r>
            <w:r w:rsidRPr="692DF233" w:rsidR="085EDEF1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en-US"/>
              </w:rPr>
              <w:t xml:space="preserve"> </w:t>
            </w:r>
            <w:r w:rsidRPr="692DF233" w:rsidR="0A4E1375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en-US"/>
              </w:rPr>
              <w:t>,</w:t>
            </w:r>
            <w:r w:rsidRPr="692DF233" w:rsidR="1DEDFE16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en-US"/>
              </w:rPr>
              <w:t xml:space="preserve"> </w:t>
            </w:r>
            <w:r w:rsidRPr="692DF233" w:rsidR="4BCEED6F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en-US"/>
              </w:rPr>
              <w:t>2025</w:t>
            </w:r>
          </w:p>
          <w:p w:rsidR="00141BAF" w:rsidRDefault="00141BAF" w14:paraId="1C3E583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BAF" w:rsidP="01C03790" w:rsidRDefault="006D2E27" w14:paraId="1ECC30BF" w14:noSpellErr="1" w14:textId="1889A7E5">
            <w:pPr>
              <w:pStyle w:val="NoSpacing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en-US"/>
              </w:rPr>
            </w:pPr>
            <w:r w:rsidRPr="6D8485C5" w:rsidR="1DEDFE16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en-US"/>
              </w:rPr>
              <w:t xml:space="preserve">Allocation Request for </w:t>
            </w:r>
            <w:r w:rsidRPr="6D8485C5" w:rsidR="424579B5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en-US"/>
              </w:rPr>
              <w:t xml:space="preserve">CLAS </w:t>
            </w:r>
            <w:r w:rsidRPr="6D8485C5" w:rsidR="086B7DD5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en-US"/>
              </w:rPr>
              <w:t xml:space="preserve">College Council’s </w:t>
            </w:r>
            <w:r w:rsidRPr="6D8485C5" w:rsidR="06CA2645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en-US"/>
              </w:rPr>
              <w:t>Rotating Resources Event</w:t>
            </w:r>
          </w:p>
        </w:tc>
      </w:tr>
      <w:tr w:rsidRPr="006D53A7" w:rsidR="00141BAF" w:rsidTr="692DF233" w14:paraId="06603BED" w14:textId="77777777">
        <w:trPr>
          <w:trHeight w:val="300"/>
        </w:trPr>
        <w:tc>
          <w:tcPr>
            <w:tcW w:w="5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BAF" w:rsidRDefault="006D2E27" w14:paraId="5A3AFD27" w14:textId="7777777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3DDDBEF4">
              <w:rPr>
                <w:rFonts w:ascii="Times New Roman" w:hAnsi="Times New Roman" w:cs="Times New Roman"/>
                <w:sz w:val="24"/>
                <w:szCs w:val="24"/>
              </w:rPr>
              <w:t>Authorship:</w:t>
            </w:r>
          </w:p>
          <w:p w:rsidR="00141BAF" w:rsidRDefault="00141BAF" w14:paraId="240EA892" w14:textId="7777777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AF" w:rsidRDefault="006D2E27" w14:paraId="6165B5FD" w14:textId="7777777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7C51A452">
              <w:rPr>
                <w:rFonts w:ascii="Times New Roman" w:hAnsi="Times New Roman" w:cs="Times New Roman"/>
                <w:sz w:val="24"/>
                <w:szCs w:val="24"/>
              </w:rPr>
              <w:t>Sponsorship:</w:t>
            </w:r>
          </w:p>
        </w:tc>
        <w:tc>
          <w:tcPr>
            <w:tcW w:w="4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D53A7" w:rsidR="00141BAF" w:rsidP="7C51A452" w:rsidRDefault="000C21A0" w14:paraId="160399A8" w14:noSpellErr="1" w14:textId="294E6C50">
            <w:pPr>
              <w:pStyle w:val="NoSpacing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  <w:sz w:val="24"/>
                <w:szCs w:val="24"/>
                <w:lang w:val="en-US"/>
              </w:rPr>
            </w:pPr>
            <w:commentRangeStart w:id="339769030"/>
            <w:r w:rsidRPr="7B10AE7F" w:rsidR="4AA237C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>Majula</w:t>
            </w:r>
            <w:r w:rsidRPr="7B10AE7F" w:rsidR="4AA237C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 xml:space="preserve"> Ceesay</w:t>
            </w:r>
            <w:commentRangeEnd w:id="339769030"/>
            <w:r>
              <w:rPr>
                <w:rStyle w:val="CommentReference"/>
              </w:rPr>
              <w:commentReference w:id="339769030"/>
            </w:r>
            <w:r w:rsidRPr="7B10AE7F" w:rsidR="4AA237C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 xml:space="preserve">, College Council Representative </w:t>
            </w:r>
          </w:p>
          <w:p w:rsidRPr="006D53A7" w:rsidR="00504E62" w:rsidP="6D8485C5" w:rsidRDefault="00A60BB9" w14:noSpellErr="1" w14:paraId="08422479" w14:textId="3F10DF3E">
            <w:pPr>
              <w:pStyle w:val="NoSpacing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D8485C5" w:rsidR="1E27E76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>Cynthia Le, SSRC Director</w:t>
            </w:r>
          </w:p>
          <w:p w:rsidRPr="006D53A7" w:rsidR="00504E62" w:rsidP="7C51A452" w:rsidRDefault="00A60BB9" w14:paraId="3196EF1F" w14:textId="7EC3847E">
            <w:pPr>
              <w:pStyle w:val="NoSpacing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  <w:sz w:val="24"/>
                <w:szCs w:val="24"/>
                <w:lang w:val="en-US"/>
              </w:rPr>
            </w:pPr>
            <w:r w:rsidRPr="6D8485C5" w:rsidR="29D044F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>Jackson Elliott, Civic Engagement, Chair</w:t>
            </w:r>
          </w:p>
        </w:tc>
      </w:tr>
    </w:tbl>
    <w:p w:rsidR="00CA4D80" w:rsidP="00CA4D80" w:rsidRDefault="00CA4D80" w14:paraId="3A18650D" w14:textId="77777777">
      <w:pPr>
        <w:rPr>
          <w:color w:val="000000"/>
        </w:rPr>
      </w:pPr>
    </w:p>
    <w:p w:rsidRPr="00CA4D80" w:rsidR="00CA4D80" w:rsidP="00CA4D80" w:rsidRDefault="00573CD9" w14:paraId="40F18F66" w14:textId="1513F7DC">
      <w:pPr>
        <w:rPr>
          <w:rFonts w:ascii="Times New Roman" w:hAnsi="Times New Roman" w:cs="Times New Roman"/>
          <w:sz w:val="24"/>
          <w:szCs w:val="24"/>
        </w:rPr>
      </w:pPr>
      <w:r w:rsidRPr="00CA4D80">
        <w:rPr>
          <w:rFonts w:ascii="Times New Roman" w:hAnsi="Times New Roman" w:cs="Times New Roman"/>
          <w:color w:val="000000"/>
          <w:sz w:val="24"/>
          <w:szCs w:val="24"/>
        </w:rPr>
        <w:t>WHEREAS,</w:t>
      </w:r>
      <w:r w:rsidRPr="00CA4D80" w:rsidR="00CA4D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4D80" w:rsidR="00CA4D80">
        <w:rPr>
          <w:rFonts w:ascii="Times New Roman" w:hAnsi="Times New Roman" w:cs="Times New Roman"/>
          <w:sz w:val="24"/>
          <w:szCs w:val="24"/>
          <w:lang w:val="en-US"/>
        </w:rPr>
        <w:t>the University of Colorado Denver Student Government Association (SGA)</w:t>
      </w:r>
    </w:p>
    <w:p w:rsidRPr="00CA4D80" w:rsidR="00CA4D80" w:rsidP="00CA4D80" w:rsidRDefault="00CA4D80" w14:paraId="0E1723E9" w14:textId="77777777">
      <w:pPr>
        <w:rPr>
          <w:rFonts w:ascii="Times New Roman" w:hAnsi="Times New Roman" w:cs="Times New Roman"/>
          <w:sz w:val="24"/>
          <w:szCs w:val="24"/>
        </w:rPr>
      </w:pPr>
      <w:r w:rsidRPr="00CA4D80">
        <w:rPr>
          <w:rFonts w:ascii="Times New Roman" w:hAnsi="Times New Roman" w:cs="Times New Roman"/>
          <w:sz w:val="24"/>
          <w:szCs w:val="24"/>
          <w:lang w:val="en-US"/>
        </w:rPr>
        <w:t>is committed to equitable, sustainable, and accessible support for all CU Denver</w:t>
      </w:r>
    </w:p>
    <w:p w:rsidRPr="00CA4D80" w:rsidR="00CA4D80" w:rsidP="00CA4D80" w:rsidRDefault="00CA4D80" w14:paraId="28C94BAE" w14:textId="77777777">
      <w:pPr>
        <w:rPr>
          <w:rFonts w:ascii="Times New Roman" w:hAnsi="Times New Roman" w:cs="Times New Roman"/>
          <w:sz w:val="24"/>
          <w:szCs w:val="24"/>
        </w:rPr>
      </w:pPr>
      <w:r w:rsidRPr="00CA4D80">
        <w:rPr>
          <w:rFonts w:ascii="Times New Roman" w:hAnsi="Times New Roman" w:cs="Times New Roman"/>
          <w:sz w:val="24"/>
          <w:szCs w:val="24"/>
        </w:rPr>
        <w:t>students, delivered through community engagement, resource access, and feedback-driven</w:t>
      </w:r>
    </w:p>
    <w:p w:rsidR="00141BAF" w:rsidP="00CA4D80" w:rsidRDefault="00CA4D80" w14:paraId="34E7A766" w14:textId="219FCD44">
      <w:pPr>
        <w:rPr>
          <w:rFonts w:ascii="Times New Roman" w:hAnsi="Times New Roman" w:cs="Times New Roman"/>
          <w:sz w:val="24"/>
          <w:szCs w:val="24"/>
        </w:rPr>
      </w:pPr>
      <w:r w:rsidRPr="00CA4D80">
        <w:rPr>
          <w:rFonts w:ascii="Times New Roman" w:hAnsi="Times New Roman" w:cs="Times New Roman"/>
          <w:sz w:val="24"/>
          <w:szCs w:val="24"/>
        </w:rPr>
        <w:t>initiatives, and;</w:t>
      </w:r>
    </w:p>
    <w:p w:rsidRPr="00CA4D80" w:rsidR="00877966" w:rsidP="00CA4D80" w:rsidRDefault="00877966" w14:paraId="4764C134" w14:textId="77777777">
      <w:pPr>
        <w:rPr>
          <w:rFonts w:ascii="Times New Roman" w:hAnsi="Times New Roman" w:cs="Times New Roman"/>
          <w:sz w:val="24"/>
          <w:szCs w:val="24"/>
        </w:rPr>
      </w:pPr>
    </w:p>
    <w:p w:rsidR="00877966" w:rsidP="00877966" w:rsidRDefault="00877966" w14:paraId="340D64E1" w14:noSpellErr="1" w14:textId="16F19117">
      <w:pPr>
        <w:rPr>
          <w:rFonts w:ascii="Times New Roman" w:hAnsi="Times New Roman" w:cs="Times New Roman"/>
          <w:sz w:val="24"/>
          <w:szCs w:val="24"/>
        </w:rPr>
      </w:pPr>
      <w:r w:rsidRPr="6D8485C5" w:rsidR="70FAA2B8">
        <w:rPr>
          <w:rFonts w:ascii="Times New Roman" w:hAnsi="Times New Roman" w:cs="Times New Roman"/>
          <w:sz w:val="24"/>
          <w:szCs w:val="24"/>
          <w:lang w:val="en-US"/>
        </w:rPr>
        <w:t>WHEREAS,</w:t>
      </w:r>
      <w:r w:rsidRPr="6D8485C5" w:rsidR="4FFEAF6E">
        <w:rPr>
          <w:rFonts w:ascii="Times New Roman" w:hAnsi="Times New Roman" w:cs="Times New Roman"/>
          <w:sz w:val="24"/>
          <w:szCs w:val="24"/>
          <w:lang w:val="en-US"/>
        </w:rPr>
        <w:t xml:space="preserve"> College Council is dedicated to students’ wellness and representation</w:t>
      </w:r>
      <w:r w:rsidRPr="6D8485C5" w:rsidR="67483872">
        <w:rPr>
          <w:rFonts w:ascii="Times New Roman" w:hAnsi="Times New Roman" w:cs="Times New Roman"/>
          <w:sz w:val="24"/>
          <w:szCs w:val="24"/>
          <w:lang w:val="en-US"/>
        </w:rPr>
        <w:t xml:space="preserve"> through the lens of </w:t>
      </w:r>
      <w:r w:rsidRPr="6D8485C5" w:rsidR="3E54AD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6D8485C5" w:rsidR="67483872">
        <w:rPr>
          <w:rFonts w:ascii="Times New Roman" w:hAnsi="Times New Roman" w:cs="Times New Roman"/>
          <w:sz w:val="24"/>
          <w:szCs w:val="24"/>
          <w:lang w:val="en-US"/>
        </w:rPr>
        <w:t>constituent's specific college</w:t>
      </w:r>
      <w:r w:rsidRPr="6D8485C5" w:rsidR="4FFEAF6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6D8485C5" w:rsidR="3E2D1A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6D8485C5" w:rsidR="7D671D89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6D8485C5" w:rsidR="275D4722">
        <w:rPr>
          <w:rFonts w:ascii="Times New Roman" w:hAnsi="Times New Roman" w:cs="Times New Roman"/>
          <w:sz w:val="24"/>
          <w:szCs w:val="24"/>
          <w:lang w:val="en-US"/>
        </w:rPr>
        <w:t xml:space="preserve"> includes </w:t>
      </w:r>
      <w:r w:rsidRPr="6D8485C5" w:rsidR="4FFEAF6E">
        <w:rPr>
          <w:rFonts w:ascii="Times New Roman" w:hAnsi="Times New Roman" w:cs="Times New Roman"/>
          <w:sz w:val="24"/>
          <w:szCs w:val="24"/>
          <w:lang w:val="en-US"/>
        </w:rPr>
        <w:t>providing opportunities for students</w:t>
      </w:r>
      <w:r w:rsidRPr="6D8485C5" w:rsidR="4FFEAF6E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6D8485C5" w:rsidR="4FFEAF6E">
        <w:rPr>
          <w:rFonts w:ascii="Times New Roman" w:hAnsi="Times New Roman" w:cs="Times New Roman"/>
          <w:sz w:val="24"/>
          <w:szCs w:val="24"/>
        </w:rPr>
        <w:t>direct</w:t>
      </w:r>
      <w:r w:rsidRPr="6D8485C5" w:rsidR="4FFEAF6E">
        <w:rPr>
          <w:rFonts w:ascii="Times New Roman" w:hAnsi="Times New Roman" w:cs="Times New Roman"/>
          <w:sz w:val="24"/>
          <w:szCs w:val="24"/>
        </w:rPr>
        <w:t xml:space="preserve">ly </w:t>
      </w:r>
      <w:r w:rsidRPr="6D8485C5" w:rsidR="2179792E">
        <w:rPr>
          <w:rFonts w:ascii="Times New Roman" w:hAnsi="Times New Roman" w:cs="Times New Roman"/>
          <w:sz w:val="24"/>
          <w:szCs w:val="24"/>
        </w:rPr>
        <w:t>voice concerns</w:t>
      </w:r>
      <w:r w:rsidRPr="6D8485C5" w:rsidR="2179792E">
        <w:rPr>
          <w:rFonts w:ascii="Times New Roman" w:hAnsi="Times New Roman" w:cs="Times New Roman"/>
          <w:sz w:val="24"/>
          <w:szCs w:val="24"/>
        </w:rPr>
        <w:t xml:space="preserve"> </w:t>
      </w:r>
      <w:r w:rsidRPr="6D8485C5" w:rsidR="4FFEAF6E">
        <w:rPr>
          <w:rFonts w:ascii="Times New Roman" w:hAnsi="Times New Roman" w:cs="Times New Roman"/>
          <w:sz w:val="24"/>
          <w:szCs w:val="24"/>
        </w:rPr>
        <w:t>and</w:t>
      </w:r>
      <w:r w:rsidRPr="6D8485C5" w:rsidR="601A07D8">
        <w:rPr>
          <w:rFonts w:ascii="Times New Roman" w:hAnsi="Times New Roman" w:cs="Times New Roman"/>
          <w:sz w:val="24"/>
          <w:szCs w:val="24"/>
        </w:rPr>
        <w:t xml:space="preserve"> questions</w:t>
      </w:r>
      <w:r w:rsidRPr="6D8485C5" w:rsidR="601A07D8">
        <w:rPr>
          <w:rFonts w:ascii="Times New Roman" w:hAnsi="Times New Roman" w:cs="Times New Roman"/>
          <w:sz w:val="24"/>
          <w:szCs w:val="24"/>
        </w:rPr>
        <w:t xml:space="preserve"> </w:t>
      </w:r>
      <w:r w:rsidRPr="6D8485C5" w:rsidR="0C1DB82A">
        <w:rPr>
          <w:rFonts w:ascii="Times New Roman" w:hAnsi="Times New Roman" w:cs="Times New Roman"/>
          <w:sz w:val="24"/>
          <w:szCs w:val="24"/>
        </w:rPr>
        <w:t xml:space="preserve">and directing them </w:t>
      </w:r>
      <w:r w:rsidRPr="6D8485C5" w:rsidR="601A07D8">
        <w:rPr>
          <w:rFonts w:ascii="Times New Roman" w:hAnsi="Times New Roman" w:cs="Times New Roman"/>
          <w:sz w:val="24"/>
          <w:szCs w:val="24"/>
        </w:rPr>
        <w:t xml:space="preserve">to </w:t>
      </w:r>
      <w:r w:rsidRPr="6D8485C5" w:rsidR="0A525CF7">
        <w:rPr>
          <w:rFonts w:ascii="Times New Roman" w:hAnsi="Times New Roman" w:cs="Times New Roman"/>
          <w:sz w:val="24"/>
          <w:szCs w:val="24"/>
        </w:rPr>
        <w:t xml:space="preserve">the respective </w:t>
      </w:r>
      <w:r w:rsidRPr="6D8485C5" w:rsidR="34DAD122">
        <w:rPr>
          <w:rFonts w:ascii="Times New Roman" w:hAnsi="Times New Roman" w:cs="Times New Roman"/>
          <w:sz w:val="24"/>
          <w:szCs w:val="24"/>
        </w:rPr>
        <w:t>resource</w:t>
      </w:r>
      <w:r w:rsidRPr="6D8485C5" w:rsidR="582E5CD4">
        <w:rPr>
          <w:rFonts w:ascii="Times New Roman" w:hAnsi="Times New Roman" w:cs="Times New Roman"/>
          <w:sz w:val="24"/>
          <w:szCs w:val="24"/>
        </w:rPr>
        <w:t>/service</w:t>
      </w:r>
      <w:r w:rsidRPr="6D8485C5" w:rsidR="197C69FB">
        <w:rPr>
          <w:rFonts w:ascii="Times New Roman" w:hAnsi="Times New Roman" w:cs="Times New Roman"/>
          <w:sz w:val="24"/>
          <w:szCs w:val="24"/>
        </w:rPr>
        <w:t xml:space="preserve"> on campus</w:t>
      </w:r>
      <w:r w:rsidRPr="6D8485C5" w:rsidR="34DAD122">
        <w:rPr>
          <w:rFonts w:ascii="Times New Roman" w:hAnsi="Times New Roman" w:cs="Times New Roman"/>
          <w:sz w:val="24"/>
          <w:szCs w:val="24"/>
        </w:rPr>
        <w:t>,</w:t>
      </w:r>
      <w:r w:rsidRPr="6D8485C5" w:rsidR="4FFEAF6E">
        <w:rPr>
          <w:rFonts w:ascii="Times New Roman" w:hAnsi="Times New Roman" w:cs="Times New Roman"/>
          <w:sz w:val="24"/>
          <w:szCs w:val="24"/>
        </w:rPr>
        <w:t xml:space="preserve"> and; </w:t>
      </w:r>
    </w:p>
    <w:p w:rsidR="6D8485C5" w:rsidP="6D8485C5" w:rsidRDefault="6D8485C5" w14:paraId="3A19C404" w14:textId="283B84D3">
      <w:pPr>
        <w:rPr>
          <w:rFonts w:ascii="Times New Roman" w:hAnsi="Times New Roman" w:cs="Times New Roman"/>
          <w:sz w:val="24"/>
          <w:szCs w:val="24"/>
        </w:rPr>
      </w:pPr>
    </w:p>
    <w:p w:rsidR="764A05C4" w:rsidP="6D8485C5" w:rsidRDefault="764A05C4" w14:paraId="69C4EA44" w14:textId="72A81313">
      <w:pPr>
        <w:pStyle w:val="Normal"/>
        <w:rPr>
          <w:rFonts w:ascii="Times New Roman" w:hAnsi="Times New Roman" w:cs="Times New Roman"/>
          <w:sz w:val="24"/>
          <w:szCs w:val="24"/>
          <w:lang w:val="en-US"/>
        </w:rPr>
      </w:pPr>
      <w:r w:rsidRPr="6D8485C5" w:rsidR="764A05C4">
        <w:rPr>
          <w:rFonts w:ascii="Times New Roman" w:hAnsi="Times New Roman" w:cs="Times New Roman"/>
          <w:sz w:val="24"/>
          <w:szCs w:val="24"/>
          <w:lang w:val="en-US"/>
        </w:rPr>
        <w:t>WHEREAS, after the CLAS tabling event held September 24</w:t>
      </w:r>
      <w:r w:rsidRPr="6D8485C5" w:rsidR="764A05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6D8485C5" w:rsidR="764A05C4">
        <w:rPr>
          <w:rFonts w:ascii="Times New Roman" w:hAnsi="Times New Roman" w:cs="Times New Roman"/>
          <w:sz w:val="24"/>
          <w:szCs w:val="24"/>
          <w:lang w:val="en-US"/>
        </w:rPr>
        <w:t>, 2025, both survey data and in person conversation with constituents showed a lack of awareness about services on campus including CLAS major/minor advisors and Tutoring services provided in the Learning Commons and;</w:t>
      </w:r>
    </w:p>
    <w:p w:rsidRPr="00877966" w:rsidR="00877966" w:rsidP="00877966" w:rsidRDefault="00877966" w14:paraId="0101AB9E" w14:textId="77777777">
      <w:pPr>
        <w:rPr>
          <w:rFonts w:ascii="Times New Roman" w:hAnsi="Times New Roman" w:cs="Times New Roman"/>
          <w:sz w:val="24"/>
          <w:szCs w:val="24"/>
        </w:rPr>
      </w:pPr>
    </w:p>
    <w:p w:rsidR="00BB53D4" w:rsidP="6D8485C5" w:rsidRDefault="00877966" w14:paraId="49646A17" w14:noSpellErr="1" w14:textId="43A3E93F">
      <w:pPr>
        <w:pStyle w:val="Normal"/>
        <w:rPr>
          <w:rFonts w:ascii="Times New Roman" w:hAnsi="Times New Roman" w:cs="Times New Roman"/>
          <w:sz w:val="24"/>
          <w:szCs w:val="24"/>
          <w:lang w:val="en-US"/>
        </w:rPr>
      </w:pPr>
      <w:commentRangeStart w:id="1999015547"/>
      <w:r w:rsidRPr="7B10AE7F" w:rsidR="4FFEAF6E">
        <w:rPr>
          <w:rFonts w:ascii="Times New Roman" w:hAnsi="Times New Roman" w:cs="Times New Roman"/>
          <w:sz w:val="24"/>
          <w:szCs w:val="24"/>
          <w:lang w:val="en-US"/>
        </w:rPr>
        <w:t>WHE</w:t>
      </w:r>
      <w:commentRangeEnd w:id="1999015547"/>
      <w:r>
        <w:rPr>
          <w:rStyle w:val="CommentReference"/>
        </w:rPr>
        <w:commentReference w:id="1999015547"/>
      </w:r>
      <w:r w:rsidRPr="7B10AE7F" w:rsidR="4FFEAF6E">
        <w:rPr>
          <w:rFonts w:ascii="Times New Roman" w:hAnsi="Times New Roman" w:cs="Times New Roman"/>
          <w:sz w:val="24"/>
          <w:szCs w:val="24"/>
          <w:lang w:val="en-US"/>
        </w:rPr>
        <w:t>REAS,</w:t>
      </w:r>
      <w:commentRangeStart w:id="1802776328"/>
      <w:r w:rsidRPr="7B10AE7F" w:rsidR="2D8E3F3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7B10AE7F" w:rsidR="5662DE51">
        <w:rPr>
          <w:rFonts w:ascii="Times New Roman" w:hAnsi="Times New Roman" w:cs="Times New Roman"/>
          <w:sz w:val="24"/>
          <w:szCs w:val="24"/>
          <w:lang w:val="en-US"/>
        </w:rPr>
        <w:t xml:space="preserve">College of Liberal Arts and Science </w:t>
      </w:r>
      <w:r w:rsidRPr="7B10AE7F" w:rsidR="5662DE5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7B10AE7F" w:rsidR="2D8E3F31">
        <w:rPr>
          <w:rFonts w:ascii="Times New Roman" w:hAnsi="Times New Roman" w:cs="Times New Roman"/>
          <w:sz w:val="24"/>
          <w:szCs w:val="24"/>
          <w:lang w:val="en-US"/>
        </w:rPr>
        <w:t>CLAS</w:t>
      </w:r>
      <w:r w:rsidRPr="7B10AE7F" w:rsidR="384B38B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7B10AE7F" w:rsidR="4FFEAF6E">
        <w:rPr>
          <w:rFonts w:ascii="Times New Roman" w:hAnsi="Times New Roman" w:cs="Times New Roman"/>
          <w:sz w:val="24"/>
          <w:szCs w:val="24"/>
          <w:lang w:val="en-US"/>
        </w:rPr>
        <w:t>College Council</w:t>
      </w:r>
      <w:r w:rsidRPr="7B10AE7F" w:rsidR="4FFEAF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7B10AE7F" w:rsidR="713CD765">
        <w:rPr>
          <w:rFonts w:ascii="Times New Roman" w:hAnsi="Times New Roman" w:cs="Times New Roman"/>
          <w:sz w:val="24"/>
          <w:szCs w:val="24"/>
          <w:lang w:val="en-US"/>
        </w:rPr>
        <w:t xml:space="preserve">Representative </w:t>
      </w:r>
      <w:r w:rsidRPr="7B10AE7F" w:rsidR="4FFEAF6E">
        <w:rPr>
          <w:rFonts w:ascii="Times New Roman" w:hAnsi="Times New Roman" w:cs="Times New Roman"/>
          <w:sz w:val="24"/>
          <w:szCs w:val="24"/>
          <w:lang w:val="en-US"/>
        </w:rPr>
        <w:t>will host a</w:t>
      </w:r>
      <w:r w:rsidRPr="7B10AE7F" w:rsidR="6B62C004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Pr="7B10AE7F" w:rsidR="4FFEAF6E">
        <w:rPr>
          <w:rFonts w:ascii="Times New Roman" w:hAnsi="Times New Roman" w:cs="Times New Roman"/>
          <w:sz w:val="24"/>
          <w:szCs w:val="24"/>
          <w:lang w:val="en-US"/>
        </w:rPr>
        <w:t>event t</w:t>
      </w:r>
      <w:r w:rsidRPr="7B10AE7F" w:rsidR="543546AA">
        <w:rPr>
          <w:rFonts w:ascii="Times New Roman" w:hAnsi="Times New Roman" w:cs="Times New Roman"/>
          <w:sz w:val="24"/>
          <w:szCs w:val="24"/>
          <w:lang w:val="en-US"/>
        </w:rPr>
        <w:t xml:space="preserve">hat includes </w:t>
      </w:r>
      <w:r w:rsidRPr="7B10AE7F" w:rsidR="66E2DCE2">
        <w:rPr>
          <w:rFonts w:ascii="Times New Roman" w:hAnsi="Times New Roman" w:cs="Times New Roman"/>
          <w:sz w:val="24"/>
          <w:szCs w:val="24"/>
          <w:lang w:val="en-US"/>
        </w:rPr>
        <w:t>employees</w:t>
      </w:r>
      <w:r w:rsidRPr="7B10AE7F" w:rsidR="449ABF9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7B10AE7F" w:rsidR="543546AA">
        <w:rPr>
          <w:rFonts w:ascii="Times New Roman" w:hAnsi="Times New Roman" w:cs="Times New Roman"/>
          <w:sz w:val="24"/>
          <w:szCs w:val="24"/>
          <w:lang w:val="en-US"/>
        </w:rPr>
        <w:t xml:space="preserve">volunteers from </w:t>
      </w:r>
      <w:r w:rsidRPr="7B10AE7F" w:rsidR="5CF14918">
        <w:rPr>
          <w:rFonts w:ascii="Times New Roman" w:hAnsi="Times New Roman" w:cs="Times New Roman"/>
          <w:sz w:val="24"/>
          <w:szCs w:val="24"/>
          <w:lang w:val="en-US"/>
        </w:rPr>
        <w:t xml:space="preserve">multiple </w:t>
      </w:r>
      <w:r w:rsidRPr="7B10AE7F" w:rsidR="543546AA">
        <w:rPr>
          <w:rFonts w:ascii="Times New Roman" w:hAnsi="Times New Roman" w:cs="Times New Roman"/>
          <w:sz w:val="24"/>
          <w:szCs w:val="24"/>
          <w:lang w:val="en-US"/>
        </w:rPr>
        <w:t xml:space="preserve">student resources to </w:t>
      </w:r>
      <w:r w:rsidRPr="7B10AE7F" w:rsidR="4FFEAF6E">
        <w:rPr>
          <w:rFonts w:ascii="Times New Roman" w:hAnsi="Times New Roman" w:cs="Times New Roman"/>
          <w:sz w:val="24"/>
          <w:szCs w:val="24"/>
          <w:lang w:val="en-US"/>
        </w:rPr>
        <w:t xml:space="preserve">bring awareness to student government and </w:t>
      </w:r>
      <w:r w:rsidRPr="7B10AE7F" w:rsidR="56AEB8C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7B10AE7F" w:rsidR="4FFEAF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7B10AE7F" w:rsidR="05E0484C">
        <w:rPr>
          <w:rFonts w:ascii="Times New Roman" w:hAnsi="Times New Roman" w:cs="Times New Roman"/>
          <w:sz w:val="24"/>
          <w:szCs w:val="24"/>
          <w:lang w:val="en-US"/>
        </w:rPr>
        <w:t>student services</w:t>
      </w:r>
      <w:r w:rsidRPr="7B10AE7F" w:rsidR="619BE48D">
        <w:rPr>
          <w:rFonts w:ascii="Times New Roman" w:hAnsi="Times New Roman" w:cs="Times New Roman"/>
          <w:sz w:val="24"/>
          <w:szCs w:val="24"/>
          <w:lang w:val="en-US"/>
        </w:rPr>
        <w:t xml:space="preserve"> who are present</w:t>
      </w:r>
      <w:r w:rsidRPr="7B10AE7F" w:rsidR="4BCA0E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7B10AE7F" w:rsidR="1C22023F">
        <w:rPr>
          <w:rFonts w:ascii="Times New Roman" w:hAnsi="Times New Roman" w:cs="Times New Roman"/>
          <w:sz w:val="24"/>
          <w:szCs w:val="24"/>
        </w:rPr>
        <w:t>like</w:t>
      </w:r>
      <w:r w:rsidRPr="7B10AE7F" w:rsidR="0EE91D40">
        <w:rPr>
          <w:rFonts w:ascii="Times New Roman" w:hAnsi="Times New Roman" w:cs="Times New Roman"/>
          <w:sz w:val="24"/>
          <w:szCs w:val="24"/>
        </w:rPr>
        <w:t xml:space="preserve"> </w:t>
      </w:r>
      <w:r w:rsidRPr="7B10AE7F" w:rsidR="1C22023F">
        <w:rPr>
          <w:rFonts w:ascii="Times New Roman" w:hAnsi="Times New Roman" w:cs="Times New Roman"/>
          <w:sz w:val="24"/>
          <w:szCs w:val="24"/>
        </w:rPr>
        <w:t>t</w:t>
      </w:r>
      <w:r w:rsidRPr="7B10AE7F" w:rsidR="1C22023F">
        <w:rPr>
          <w:rFonts w:ascii="Times New Roman" w:hAnsi="Times New Roman" w:cs="Times New Roman"/>
          <w:sz w:val="24"/>
          <w:szCs w:val="24"/>
        </w:rPr>
        <w:t xml:space="preserve">he CLAS Dean’s office, CLAS advising, Lynx Central, and </w:t>
      </w:r>
      <w:r w:rsidRPr="7B10AE7F" w:rsidR="6932D860">
        <w:rPr>
          <w:rFonts w:ascii="Times New Roman" w:hAnsi="Times New Roman" w:cs="Times New Roman"/>
          <w:sz w:val="24"/>
          <w:szCs w:val="24"/>
        </w:rPr>
        <w:t xml:space="preserve">other </w:t>
      </w:r>
      <w:r w:rsidRPr="7B10AE7F" w:rsidR="44CE8C94">
        <w:rPr>
          <w:rFonts w:ascii="Times New Roman" w:hAnsi="Times New Roman" w:cs="Times New Roman"/>
          <w:sz w:val="24"/>
          <w:szCs w:val="24"/>
        </w:rPr>
        <w:t>student services</w:t>
      </w:r>
      <w:r w:rsidRPr="7B10AE7F" w:rsidR="1C22023F">
        <w:rPr>
          <w:rFonts w:ascii="Times New Roman" w:hAnsi="Times New Roman" w:cs="Times New Roman"/>
          <w:sz w:val="24"/>
          <w:szCs w:val="24"/>
        </w:rPr>
        <w:t xml:space="preserve"> enabling an </w:t>
      </w:r>
      <w:r w:rsidRPr="7B10AE7F" w:rsidR="1C22023F">
        <w:rPr>
          <w:rFonts w:ascii="Times New Roman" w:hAnsi="Times New Roman" w:cs="Times New Roman"/>
          <w:sz w:val="24"/>
          <w:szCs w:val="24"/>
          <w:lang w:val="en-US"/>
        </w:rPr>
        <w:t>event that</w:t>
      </w:r>
      <w:r w:rsidRPr="7B10AE7F" w:rsidR="39B8F805">
        <w:rPr>
          <w:rFonts w:ascii="Times New Roman" w:hAnsi="Times New Roman" w:cs="Times New Roman"/>
          <w:sz w:val="24"/>
          <w:szCs w:val="24"/>
          <w:lang w:val="en-US"/>
        </w:rPr>
        <w:t xml:space="preserve"> will</w:t>
      </w:r>
      <w:r w:rsidRPr="7B10AE7F" w:rsidR="1C22023F">
        <w:rPr>
          <w:rFonts w:ascii="Times New Roman" w:hAnsi="Times New Roman" w:cs="Times New Roman"/>
          <w:sz w:val="24"/>
          <w:szCs w:val="24"/>
          <w:lang w:val="en-US"/>
        </w:rPr>
        <w:t xml:space="preserve"> best serve constituents’ needs, </w:t>
      </w:r>
      <w:r w:rsidRPr="7B10AE7F" w:rsidR="3A75E95A">
        <w:rPr>
          <w:rFonts w:ascii="Times New Roman" w:hAnsi="Times New Roman" w:cs="Times New Roman"/>
          <w:sz w:val="24"/>
          <w:szCs w:val="24"/>
          <w:lang w:val="en-US"/>
        </w:rPr>
        <w:t xml:space="preserve">as well as </w:t>
      </w:r>
      <w:r w:rsidRPr="7B10AE7F" w:rsidR="4FFEAF6E">
        <w:rPr>
          <w:rFonts w:ascii="Times New Roman" w:hAnsi="Times New Roman" w:cs="Times New Roman"/>
          <w:sz w:val="24"/>
          <w:szCs w:val="24"/>
          <w:lang w:val="en-US"/>
        </w:rPr>
        <w:t>refine</w:t>
      </w:r>
      <w:r w:rsidRPr="7B10AE7F" w:rsidR="4FFEAF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7B10AE7F" w:rsidR="4FFEAF6E">
        <w:rPr>
          <w:rFonts w:ascii="Times New Roman" w:hAnsi="Times New Roman" w:cs="Times New Roman"/>
          <w:sz w:val="24"/>
          <w:szCs w:val="24"/>
        </w:rPr>
        <w:t xml:space="preserve">feedback on student satisfaction </w:t>
      </w:r>
      <w:r w:rsidRPr="7B10AE7F" w:rsidR="4FFEAF6E">
        <w:rPr>
          <w:rFonts w:ascii="Times New Roman" w:hAnsi="Times New Roman" w:cs="Times New Roman"/>
          <w:sz w:val="24"/>
          <w:szCs w:val="24"/>
          <w:lang w:val="en-US"/>
        </w:rPr>
        <w:t>and;</w:t>
      </w:r>
      <w:commentRangeEnd w:id="1802776328"/>
      <w:r>
        <w:rPr>
          <w:rStyle w:val="CommentReference"/>
        </w:rPr>
        <w:commentReference w:id="1802776328"/>
      </w:r>
    </w:p>
    <w:p w:rsidR="6D8485C5" w:rsidP="6D8485C5" w:rsidRDefault="6D8485C5" w14:paraId="436F2286" w14:textId="12CFE3B4">
      <w:pPr>
        <w:pStyle w:val="Normal"/>
        <w:rPr>
          <w:rFonts w:ascii="Times New Roman" w:hAnsi="Times New Roman" w:cs="Times New Roman"/>
          <w:sz w:val="24"/>
          <w:szCs w:val="24"/>
          <w:lang w:val="en-US"/>
        </w:rPr>
      </w:pPr>
    </w:p>
    <w:p w:rsidR="43D75B15" w:rsidP="6D8485C5" w:rsidRDefault="43D75B15" w14:paraId="393FFB4E" w14:textId="2096EF52">
      <w:pPr>
        <w:pStyle w:val="Normal"/>
        <w:rPr>
          <w:rFonts w:ascii="Times New Roman" w:hAnsi="Times New Roman" w:cs="Times New Roman"/>
          <w:sz w:val="24"/>
          <w:szCs w:val="24"/>
          <w:lang w:val="en-US"/>
        </w:rPr>
      </w:pPr>
      <w:r w:rsidRPr="6D8485C5" w:rsidR="43D75B15">
        <w:rPr>
          <w:rFonts w:ascii="Times New Roman" w:hAnsi="Times New Roman" w:cs="Times New Roman"/>
          <w:sz w:val="24"/>
          <w:szCs w:val="24"/>
          <w:lang w:val="en-US"/>
        </w:rPr>
        <w:t xml:space="preserve">WHEREAS, </w:t>
      </w:r>
      <w:r w:rsidRPr="6D8485C5" w:rsidR="08E003D4">
        <w:rPr>
          <w:rFonts w:ascii="Times New Roman" w:hAnsi="Times New Roman" w:cs="Times New Roman"/>
          <w:sz w:val="24"/>
          <w:szCs w:val="24"/>
          <w:lang w:val="en-US"/>
        </w:rPr>
        <w:t>hav</w:t>
      </w:r>
      <w:r w:rsidRPr="6D8485C5" w:rsidR="43D75B15">
        <w:rPr>
          <w:rFonts w:ascii="Times New Roman" w:hAnsi="Times New Roman" w:cs="Times New Roman"/>
          <w:sz w:val="24"/>
          <w:szCs w:val="24"/>
          <w:lang w:val="en-US"/>
        </w:rPr>
        <w:t>ing an event held in the North Classroom</w:t>
      </w:r>
      <w:r w:rsidRPr="6D8485C5" w:rsidR="7056AE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6D8485C5" w:rsidR="43D75B1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6D8485C5" w:rsidR="500B8CF7">
        <w:rPr>
          <w:rFonts w:ascii="Times New Roman" w:hAnsi="Times New Roman" w:cs="Times New Roman"/>
          <w:sz w:val="24"/>
          <w:szCs w:val="24"/>
          <w:lang w:val="en-US"/>
        </w:rPr>
        <w:t xml:space="preserve"> common</w:t>
      </w:r>
      <w:r w:rsidRPr="6D8485C5" w:rsidR="43D75B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6D8485C5" w:rsidR="48F8EFE1">
        <w:rPr>
          <w:rFonts w:ascii="Times New Roman" w:hAnsi="Times New Roman" w:cs="Times New Roman"/>
          <w:sz w:val="24"/>
          <w:szCs w:val="24"/>
          <w:lang w:val="en-US"/>
        </w:rPr>
        <w:t>location</w:t>
      </w:r>
      <w:r w:rsidRPr="6D8485C5" w:rsidR="43D75B15">
        <w:rPr>
          <w:rFonts w:ascii="Times New Roman" w:hAnsi="Times New Roman" w:cs="Times New Roman"/>
          <w:sz w:val="24"/>
          <w:szCs w:val="24"/>
          <w:lang w:val="en-US"/>
        </w:rPr>
        <w:t xml:space="preserve"> for a majority of CLAS students</w:t>
      </w:r>
      <w:r w:rsidRPr="6D8485C5" w:rsidR="1E652D3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6D8485C5" w:rsidR="43D75B15">
        <w:rPr>
          <w:rFonts w:ascii="Times New Roman" w:hAnsi="Times New Roman" w:cs="Times New Roman"/>
          <w:sz w:val="24"/>
          <w:szCs w:val="24"/>
          <w:lang w:val="en-US"/>
        </w:rPr>
        <w:t>that brings resources from other places on campus</w:t>
      </w:r>
      <w:r w:rsidRPr="6D8485C5" w:rsidR="178374C1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Pr="6D8485C5" w:rsidR="43D75B15">
        <w:rPr>
          <w:rFonts w:ascii="Times New Roman" w:hAnsi="Times New Roman" w:cs="Times New Roman"/>
          <w:sz w:val="24"/>
          <w:szCs w:val="24"/>
          <w:lang w:val="en-US"/>
        </w:rPr>
        <w:t xml:space="preserve"> a way to meet students where they are </w:t>
      </w:r>
      <w:r w:rsidRPr="6D8485C5" w:rsidR="72726A8E">
        <w:rPr>
          <w:rFonts w:ascii="Times New Roman" w:hAnsi="Times New Roman" w:cs="Times New Roman"/>
          <w:sz w:val="24"/>
          <w:szCs w:val="24"/>
          <w:lang w:val="en-US"/>
        </w:rPr>
        <w:t xml:space="preserve">most likely to be </w:t>
      </w:r>
      <w:r w:rsidRPr="6D8485C5" w:rsidR="43D75B15">
        <w:rPr>
          <w:rFonts w:ascii="Times New Roman" w:hAnsi="Times New Roman" w:cs="Times New Roman"/>
          <w:sz w:val="24"/>
          <w:szCs w:val="24"/>
          <w:lang w:val="en-US"/>
        </w:rPr>
        <w:t>and;</w:t>
      </w:r>
    </w:p>
    <w:p w:rsidRPr="00EE2024" w:rsidR="0058739C" w:rsidP="00EE2024" w:rsidRDefault="0058739C" w14:paraId="7171E351" w14:textId="77777777">
      <w:pPr>
        <w:rPr>
          <w:rFonts w:ascii="Times New Roman" w:hAnsi="Times New Roman" w:cs="Times New Roman"/>
          <w:sz w:val="24"/>
          <w:szCs w:val="24"/>
        </w:rPr>
      </w:pPr>
    </w:p>
    <w:p w:rsidRPr="0058739C" w:rsidR="0058739C" w:rsidP="0058739C" w:rsidRDefault="00573CD9" w14:paraId="43EF01BC" w14:noSpellErr="1" w14:textId="74DA5D3F">
      <w:pPr>
        <w:rPr>
          <w:rFonts w:ascii="Times New Roman" w:hAnsi="Times New Roman" w:cs="Times New Roman"/>
          <w:sz w:val="24"/>
          <w:szCs w:val="24"/>
        </w:rPr>
      </w:pPr>
      <w:bookmarkStart w:name="_Int_rLvtM72s" w:id="1"/>
      <w:r w:rsidRPr="7B10AE7F" w:rsidR="0ABB2513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WHEREAS,</w:t>
      </w:r>
      <w:bookmarkEnd w:id="1"/>
      <w:r w:rsidRPr="7B10AE7F" w:rsidR="1389B743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B10AE7F" w:rsidR="00E74AF3">
        <w:rPr>
          <w:rFonts w:ascii="Times New Roman" w:hAnsi="Times New Roman" w:cs="Times New Roman"/>
          <w:sz w:val="24"/>
          <w:szCs w:val="24"/>
          <w:lang w:val="en-US"/>
        </w:rPr>
        <w:t xml:space="preserve">College Council petitions SGA to </w:t>
      </w:r>
      <w:r w:rsidRPr="7B10AE7F" w:rsidR="00E74AF3">
        <w:rPr>
          <w:rFonts w:ascii="Times New Roman" w:hAnsi="Times New Roman" w:cs="Times New Roman"/>
          <w:sz w:val="24"/>
          <w:szCs w:val="24"/>
          <w:lang w:val="en-US"/>
        </w:rPr>
        <w:t>allocate</w:t>
      </w:r>
      <w:commentRangeStart w:id="472536126"/>
      <w:r w:rsidRPr="7B10AE7F" w:rsidR="00E74A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7B10AE7F" w:rsidR="70B23001">
        <w:rPr>
          <w:rFonts w:ascii="Times New Roman" w:hAnsi="Times New Roman" w:cs="Times New Roman"/>
          <w:sz w:val="24"/>
          <w:szCs w:val="24"/>
          <w:lang w:val="en-US"/>
        </w:rPr>
        <w:t xml:space="preserve">four </w:t>
      </w:r>
      <w:r w:rsidRPr="7B10AE7F" w:rsidR="6E91F3E6">
        <w:rPr>
          <w:rFonts w:ascii="Times New Roman" w:hAnsi="Times New Roman" w:cs="Times New Roman"/>
          <w:sz w:val="24"/>
          <w:szCs w:val="24"/>
          <w:lang w:val="en-US"/>
        </w:rPr>
        <w:t xml:space="preserve">hundred </w:t>
      </w:r>
      <w:r w:rsidRPr="7B10AE7F" w:rsidR="00E74AF3">
        <w:rPr>
          <w:rFonts w:ascii="Times New Roman" w:hAnsi="Times New Roman" w:cs="Times New Roman"/>
          <w:sz w:val="24"/>
          <w:szCs w:val="24"/>
          <w:lang w:val="en-US"/>
        </w:rPr>
        <w:t>dollars (</w:t>
      </w:r>
      <w:r w:rsidRPr="7B10AE7F" w:rsidR="29150A0D">
        <w:rPr>
          <w:rFonts w:ascii="Times New Roman" w:hAnsi="Times New Roman" w:cs="Times New Roman"/>
          <w:sz w:val="24"/>
          <w:szCs w:val="24"/>
          <w:lang w:val="en-US"/>
        </w:rPr>
        <w:t>$</w:t>
      </w:r>
      <w:r w:rsidRPr="7B10AE7F" w:rsidR="550A482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7B10AE7F" w:rsidR="29150A0D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Pr="7B10AE7F" w:rsidR="00E74AF3">
        <w:rPr>
          <w:rFonts w:ascii="Times New Roman" w:hAnsi="Times New Roman" w:cs="Times New Roman"/>
          <w:sz w:val="24"/>
          <w:szCs w:val="24"/>
          <w:lang w:val="en-US"/>
        </w:rPr>
        <w:t>)</w:t>
      </w:r>
      <w:commentRangeEnd w:id="472536126"/>
      <w:r>
        <w:rPr>
          <w:rStyle w:val="CommentReference"/>
        </w:rPr>
        <w:commentReference w:id="472536126"/>
      </w:r>
    </w:p>
    <w:p w:rsidR="0058739C" w:rsidP="6D8485C5" w:rsidRDefault="0058739C" w14:paraId="4322520D" w14:noSpellErr="1" w14:textId="5B2167EF">
      <w:pPr>
        <w:pStyle w:val="Normal"/>
        <w:rPr>
          <w:rFonts w:ascii="Times New Roman" w:hAnsi="Times New Roman" w:cs="Times New Roman"/>
          <w:sz w:val="24"/>
          <w:szCs w:val="24"/>
        </w:rPr>
      </w:pPr>
      <w:r w:rsidRPr="1A7EB27B" w:rsidR="00E74AF3">
        <w:rPr>
          <w:rFonts w:ascii="Times New Roman" w:hAnsi="Times New Roman" w:cs="Times New Roman"/>
          <w:sz w:val="24"/>
          <w:szCs w:val="24"/>
          <w:lang w:val="en-US"/>
        </w:rPr>
        <w:t xml:space="preserve">from the operating </w:t>
      </w:r>
      <w:r w:rsidRPr="1A7EB27B" w:rsidR="3481CC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1A7EB27B" w:rsidR="00E74AF3">
        <w:rPr>
          <w:rFonts w:ascii="Times New Roman" w:hAnsi="Times New Roman" w:cs="Times New Roman"/>
          <w:sz w:val="24"/>
          <w:szCs w:val="24"/>
          <w:lang w:val="en-US"/>
        </w:rPr>
        <w:t>peed</w:t>
      </w:r>
      <w:r w:rsidRPr="1A7EB27B" w:rsidR="697E2AF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1A7EB27B" w:rsidR="00E74AF3">
        <w:rPr>
          <w:rFonts w:ascii="Times New Roman" w:hAnsi="Times New Roman" w:cs="Times New Roman"/>
          <w:sz w:val="24"/>
          <w:szCs w:val="24"/>
          <w:lang w:val="en-US"/>
        </w:rPr>
        <w:t xml:space="preserve">ype to fund the </w:t>
      </w:r>
      <w:r w:rsidRPr="1A7EB27B" w:rsidR="4AA14008">
        <w:rPr>
          <w:rFonts w:ascii="Times New Roman" w:hAnsi="Times New Roman" w:cs="Times New Roman"/>
          <w:sz w:val="24"/>
          <w:szCs w:val="24"/>
          <w:lang w:val="en-US"/>
        </w:rPr>
        <w:t xml:space="preserve">Rotating Resources </w:t>
      </w:r>
      <w:r w:rsidRPr="1A7EB27B" w:rsidR="476923D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1A7EB27B" w:rsidR="4AA14008">
        <w:rPr>
          <w:rFonts w:ascii="Times New Roman" w:hAnsi="Times New Roman" w:cs="Times New Roman"/>
          <w:sz w:val="24"/>
          <w:szCs w:val="24"/>
          <w:lang w:val="en-US"/>
        </w:rPr>
        <w:t xml:space="preserve">vent the week of </w:t>
      </w:r>
      <w:r w:rsidRPr="1A7EB27B" w:rsidR="78092A37">
        <w:rPr>
          <w:rFonts w:ascii="Times New Roman" w:hAnsi="Times New Roman" w:cs="Times New Roman"/>
          <w:sz w:val="24"/>
          <w:szCs w:val="24"/>
          <w:lang w:val="en-US"/>
        </w:rPr>
        <w:t>November</w:t>
      </w:r>
      <w:r w:rsidRPr="1A7EB27B" w:rsidR="4AA14008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Pr="1A7EB27B" w:rsidR="1B9DE516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1A7EB27B" w:rsidR="40BC489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th,</w:t>
      </w:r>
      <w:r w:rsidRPr="1A7EB27B" w:rsidR="0290FA80">
        <w:rPr>
          <w:rFonts w:ascii="Times New Roman" w:hAnsi="Times New Roman" w:cs="Times New Roman"/>
          <w:sz w:val="24"/>
          <w:szCs w:val="24"/>
        </w:rPr>
        <w:t xml:space="preserve"> </w:t>
      </w:r>
      <w:r w:rsidRPr="1A7EB27B" w:rsidR="28082D99">
        <w:rPr>
          <w:rFonts w:ascii="Times New Roman" w:hAnsi="Times New Roman" w:cs="Times New Roman"/>
          <w:sz w:val="24"/>
          <w:szCs w:val="24"/>
        </w:rPr>
        <w:t xml:space="preserve">in the North Classroom Building </w:t>
      </w:r>
      <w:r w:rsidRPr="1A7EB27B" w:rsidR="0290FA80">
        <w:rPr>
          <w:rFonts w:ascii="Times New Roman" w:hAnsi="Times New Roman" w:cs="Times New Roman"/>
          <w:sz w:val="24"/>
          <w:szCs w:val="24"/>
        </w:rPr>
        <w:t>and</w:t>
      </w:r>
      <w:r w:rsidRPr="1A7EB27B" w:rsidR="00E74AF3">
        <w:rPr>
          <w:rFonts w:ascii="Times New Roman" w:hAnsi="Times New Roman" w:cs="Times New Roman"/>
          <w:sz w:val="24"/>
          <w:szCs w:val="24"/>
        </w:rPr>
        <w:t>;</w:t>
      </w:r>
    </w:p>
    <w:p w:rsidR="00844CA7" w:rsidP="0058739C" w:rsidRDefault="00844CA7" w14:paraId="6369B636" w14:textId="77777777">
      <w:pPr>
        <w:rPr>
          <w:rFonts w:ascii="Times New Roman" w:hAnsi="Times New Roman" w:cs="Times New Roman"/>
          <w:sz w:val="24"/>
          <w:szCs w:val="24"/>
        </w:rPr>
      </w:pPr>
    </w:p>
    <w:p w:rsidRPr="00844CA7" w:rsidR="00844CA7" w:rsidP="00844CA7" w:rsidRDefault="00844CA7" w14:paraId="04282B82" w14:textId="77777777">
      <w:pPr>
        <w:rPr>
          <w:rFonts w:ascii="Times New Roman" w:hAnsi="Times New Roman" w:cs="Times New Roman"/>
          <w:sz w:val="24"/>
          <w:szCs w:val="24"/>
        </w:rPr>
      </w:pPr>
      <w:r w:rsidRPr="00844CA7">
        <w:rPr>
          <w:rFonts w:ascii="Times New Roman" w:hAnsi="Times New Roman" w:cs="Times New Roman"/>
          <w:sz w:val="24"/>
          <w:szCs w:val="24"/>
        </w:rPr>
        <w:t>WHEREAS, given the amount of this allocation, the College Council Committee may</w:t>
      </w:r>
    </w:p>
    <w:p w:rsidR="00844CA7" w:rsidP="6D8485C5" w:rsidRDefault="00844CA7" w14:paraId="1419BF9E" w14:noSpellErr="1" w14:textId="2648A8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6D8485C5" w:rsidR="505E0A71">
        <w:rPr>
          <w:rFonts w:ascii="Times New Roman" w:hAnsi="Times New Roman" w:cs="Times New Roman"/>
          <w:sz w:val="24"/>
          <w:szCs w:val="24"/>
          <w:lang w:val="en-US"/>
        </w:rPr>
        <w:t>purchase event supplies</w:t>
      </w:r>
      <w:r w:rsidRPr="6D8485C5" w:rsidR="332F83BF">
        <w:rPr>
          <w:rFonts w:ascii="Times New Roman" w:hAnsi="Times New Roman" w:cs="Times New Roman"/>
          <w:sz w:val="24"/>
          <w:szCs w:val="24"/>
          <w:lang w:val="en-US"/>
        </w:rPr>
        <w:t xml:space="preserve"> including </w:t>
      </w:r>
      <w:r w:rsidRPr="6D8485C5" w:rsidR="729B18CD">
        <w:rPr>
          <w:rFonts w:ascii="Times New Roman" w:hAnsi="Times New Roman" w:cs="Times New Roman"/>
          <w:sz w:val="24"/>
          <w:szCs w:val="24"/>
          <w:lang w:val="en-US"/>
        </w:rPr>
        <w:t xml:space="preserve">general </w:t>
      </w:r>
      <w:r w:rsidRPr="6D8485C5" w:rsidR="332F83BF">
        <w:rPr>
          <w:rFonts w:ascii="Times New Roman" w:hAnsi="Times New Roman" w:cs="Times New Roman"/>
          <w:sz w:val="24"/>
          <w:szCs w:val="24"/>
          <w:lang w:val="en-US"/>
        </w:rPr>
        <w:t>CU Denver</w:t>
      </w:r>
      <w:r w:rsidRPr="6D8485C5" w:rsidR="332F83BF">
        <w:rPr>
          <w:rFonts w:ascii="Times New Roman" w:hAnsi="Times New Roman" w:cs="Times New Roman"/>
          <w:sz w:val="24"/>
          <w:szCs w:val="24"/>
          <w:lang w:val="en-US"/>
        </w:rPr>
        <w:t xml:space="preserve"> merchandise</w:t>
      </w:r>
      <w:r w:rsidRPr="6D8485C5" w:rsidR="147B2728">
        <w:rPr>
          <w:rFonts w:ascii="Times New Roman" w:hAnsi="Times New Roman" w:cs="Times New Roman"/>
          <w:sz w:val="24"/>
          <w:szCs w:val="24"/>
          <w:lang w:val="en-US"/>
        </w:rPr>
        <w:t>, CLAS specific merchandise,</w:t>
      </w:r>
      <w:r w:rsidRPr="6D8485C5" w:rsidR="784FE507">
        <w:rPr>
          <w:rFonts w:ascii="Times New Roman" w:hAnsi="Times New Roman" w:cs="Times New Roman"/>
          <w:sz w:val="24"/>
          <w:szCs w:val="24"/>
          <w:lang w:val="en-US"/>
        </w:rPr>
        <w:t xml:space="preserve"> snack items</w:t>
      </w:r>
      <w:r w:rsidRPr="6D8485C5" w:rsidR="615CC943">
        <w:rPr>
          <w:rFonts w:ascii="Times New Roman" w:hAnsi="Times New Roman" w:cs="Times New Roman"/>
          <w:sz w:val="24"/>
          <w:szCs w:val="24"/>
          <w:lang w:val="en-US"/>
        </w:rPr>
        <w:t xml:space="preserve"> for constituents to </w:t>
      </w:r>
      <w:r w:rsidRPr="6D8485C5" w:rsidR="34616C1E">
        <w:rPr>
          <w:rFonts w:ascii="Times New Roman" w:hAnsi="Times New Roman" w:cs="Times New Roman"/>
          <w:sz w:val="24"/>
          <w:szCs w:val="24"/>
          <w:lang w:val="en-US"/>
        </w:rPr>
        <w:t>receive</w:t>
      </w:r>
      <w:r w:rsidRPr="6D8485C5" w:rsidR="7807E24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6D8485C5" w:rsidR="448B19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6D8485C5" w:rsidR="510E3D5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6D8485C5" w:rsidR="332F83BF">
        <w:rPr>
          <w:rFonts w:ascii="Times New Roman" w:hAnsi="Times New Roman" w:cs="Times New Roman"/>
          <w:sz w:val="24"/>
          <w:szCs w:val="24"/>
          <w:lang w:val="en-US"/>
        </w:rPr>
        <w:t xml:space="preserve"> refreshments</w:t>
      </w:r>
      <w:r w:rsidRPr="6D8485C5" w:rsidR="332F83BF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6D8485C5" w:rsidR="32AF80A5">
        <w:rPr>
          <w:rFonts w:ascii="Times New Roman" w:hAnsi="Times New Roman" w:cs="Times New Roman"/>
          <w:sz w:val="24"/>
          <w:szCs w:val="24"/>
          <w:lang w:val="en-US"/>
        </w:rPr>
        <w:t xml:space="preserve">the resource employees/volunteers </w:t>
      </w:r>
      <w:r w:rsidRPr="6D8485C5" w:rsidR="32AF80A5">
        <w:rPr>
          <w:rFonts w:ascii="Times New Roman" w:hAnsi="Times New Roman" w:cs="Times New Roman"/>
          <w:sz w:val="24"/>
          <w:szCs w:val="24"/>
          <w:lang w:val="en-US"/>
        </w:rPr>
        <w:t>participating</w:t>
      </w:r>
      <w:r w:rsidRPr="6D8485C5" w:rsidR="32AF80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6D8485C5" w:rsidR="332F83BF">
        <w:rPr>
          <w:rFonts w:ascii="Times New Roman" w:hAnsi="Times New Roman" w:cs="Times New Roman"/>
          <w:sz w:val="24"/>
          <w:szCs w:val="24"/>
          <w:lang w:val="en-US"/>
        </w:rPr>
        <w:t>in the event</w:t>
      </w:r>
      <w:r w:rsidRPr="6D8485C5" w:rsidR="505E0A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6D8485C5" w:rsidR="505E0A71">
        <w:rPr>
          <w:rFonts w:ascii="Times New Roman" w:hAnsi="Times New Roman" w:cs="Times New Roman"/>
          <w:sz w:val="24"/>
          <w:szCs w:val="24"/>
          <w:lang w:val="en-US"/>
        </w:rPr>
        <w:t>to ensure engagement</w:t>
      </w:r>
      <w:r w:rsidRPr="6D8485C5" w:rsidR="1506BFFB">
        <w:rPr>
          <w:rFonts w:ascii="Times New Roman" w:hAnsi="Times New Roman" w:cs="Times New Roman"/>
          <w:sz w:val="24"/>
          <w:szCs w:val="24"/>
          <w:lang w:val="en-US"/>
        </w:rPr>
        <w:t xml:space="preserve"> from both </w:t>
      </w:r>
      <w:r w:rsidRPr="6D8485C5" w:rsidR="2512D8D7">
        <w:rPr>
          <w:rFonts w:ascii="Times New Roman" w:hAnsi="Times New Roman" w:cs="Times New Roman"/>
          <w:sz w:val="24"/>
          <w:szCs w:val="24"/>
          <w:lang w:val="en-US"/>
        </w:rPr>
        <w:t xml:space="preserve">parties </w:t>
      </w:r>
      <w:r w:rsidRPr="6D8485C5" w:rsidR="36B56DD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6D8485C5" w:rsidR="36B56DD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44CA7" w:rsidP="00844CA7" w:rsidRDefault="00844CA7" w14:paraId="1F66D113" w14:textId="77777777">
      <w:pPr>
        <w:rPr>
          <w:rFonts w:ascii="Times New Roman" w:hAnsi="Times New Roman" w:cs="Times New Roman"/>
          <w:sz w:val="24"/>
          <w:szCs w:val="24"/>
        </w:rPr>
      </w:pPr>
    </w:p>
    <w:p w:rsidRPr="00844CA7" w:rsidR="00844CA7" w:rsidP="356B1EED" w:rsidRDefault="00844CA7" w14:paraId="6BB3CD13" w14:textId="77777777" w14:noSpellErr="1">
      <w:pPr>
        <w:rPr>
          <w:rFonts w:ascii="Times New Roman" w:hAnsi="Times New Roman" w:cs="Times New Roman"/>
          <w:sz w:val="24"/>
          <w:szCs w:val="24"/>
          <w:lang w:val="en-US"/>
        </w:rPr>
      </w:pPr>
      <w:r w:rsidRPr="1A7EB27B" w:rsidR="505E0A7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NOW THEREFORE BE IT </w:t>
      </w:r>
      <w:bookmarkStart w:name="_Int_zYkPVxOY" w:id="45132893"/>
      <w:r w:rsidRPr="1A7EB27B" w:rsidR="505E0A7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ENACTED</w:t>
      </w:r>
      <w:r w:rsidRPr="1A7EB27B" w:rsidR="505E0A71">
        <w:rPr>
          <w:rFonts w:ascii="Times New Roman" w:hAnsi="Times New Roman" w:cs="Times New Roman"/>
          <w:sz w:val="24"/>
          <w:szCs w:val="24"/>
          <w:lang w:val="en-US"/>
        </w:rPr>
        <w:t>,</w:t>
      </w:r>
      <w:bookmarkEnd w:id="45132893"/>
      <w:r w:rsidRPr="1A7EB27B" w:rsidR="505E0A71">
        <w:rPr>
          <w:rFonts w:ascii="Times New Roman" w:hAnsi="Times New Roman" w:cs="Times New Roman"/>
          <w:sz w:val="24"/>
          <w:szCs w:val="24"/>
          <w:lang w:val="en-US"/>
        </w:rPr>
        <w:t xml:space="preserve"> that the SGA Senate approves the allocation of</w:t>
      </w:r>
    </w:p>
    <w:p w:rsidRPr="00844CA7" w:rsidR="00844CA7" w:rsidP="6D8485C5" w:rsidRDefault="00844CA7" w14:paraId="6BCF3A0D" w14:noSpellErr="1" w14:textId="375502AB">
      <w:pPr>
        <w:rPr>
          <w:rFonts w:ascii="Times New Roman" w:hAnsi="Times New Roman" w:cs="Times New Roman"/>
          <w:sz w:val="24"/>
          <w:szCs w:val="24"/>
          <w:lang w:val="en-US"/>
        </w:rPr>
      </w:pPr>
      <w:r w:rsidRPr="1A7EB27B" w:rsidR="505E0A71">
        <w:rPr>
          <w:rFonts w:ascii="Times New Roman" w:hAnsi="Times New Roman" w:cs="Times New Roman"/>
          <w:sz w:val="24"/>
          <w:szCs w:val="24"/>
          <w:lang w:val="en-US"/>
        </w:rPr>
        <w:t>$</w:t>
      </w:r>
      <w:r w:rsidRPr="1A7EB27B" w:rsidR="32DB868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1A7EB27B" w:rsidR="505E0A71">
        <w:rPr>
          <w:rFonts w:ascii="Times New Roman" w:hAnsi="Times New Roman" w:cs="Times New Roman"/>
          <w:sz w:val="24"/>
          <w:szCs w:val="24"/>
          <w:lang w:val="en-US"/>
        </w:rPr>
        <w:t xml:space="preserve">00 from the operating speed type to support the </w:t>
      </w:r>
      <w:r w:rsidRPr="1A7EB27B" w:rsidR="169ACEC7">
        <w:rPr>
          <w:rFonts w:ascii="Times New Roman" w:hAnsi="Times New Roman" w:cs="Times New Roman"/>
          <w:sz w:val="24"/>
          <w:szCs w:val="24"/>
          <w:lang w:val="en-US"/>
        </w:rPr>
        <w:t>Rotating Resource</w:t>
      </w:r>
      <w:r w:rsidRPr="1A7EB27B" w:rsidR="283DEB7A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Pr="1A7EB27B" w:rsidR="169ACEC7">
        <w:rPr>
          <w:rFonts w:ascii="Times New Roman" w:hAnsi="Times New Roman" w:cs="Times New Roman"/>
          <w:sz w:val="24"/>
          <w:szCs w:val="24"/>
          <w:lang w:val="en-US"/>
        </w:rPr>
        <w:t>Event</w:t>
      </w:r>
      <w:r w:rsidRPr="1A7EB27B" w:rsidR="31B71AE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1A7EB27B" w:rsidR="735258AC">
        <w:rPr>
          <w:rFonts w:ascii="Times New Roman" w:hAnsi="Times New Roman" w:cs="Times New Roman"/>
          <w:sz w:val="24"/>
          <w:szCs w:val="24"/>
          <w:lang w:val="en-US"/>
        </w:rPr>
        <w:t xml:space="preserve"> wi</w:t>
      </w:r>
      <w:r w:rsidRPr="1A7EB27B" w:rsidR="7EA323CA">
        <w:rPr>
          <w:rFonts w:ascii="Times New Roman" w:hAnsi="Times New Roman" w:cs="Times New Roman"/>
          <w:sz w:val="24"/>
          <w:szCs w:val="24"/>
          <w:lang w:val="en-US"/>
        </w:rPr>
        <w:t xml:space="preserve">th any remaining funds </w:t>
      </w:r>
      <w:r w:rsidRPr="1A7EB27B" w:rsidR="0B2E4366">
        <w:rPr>
          <w:rFonts w:ascii="Times New Roman" w:hAnsi="Times New Roman" w:cs="Times New Roman"/>
          <w:sz w:val="24"/>
          <w:szCs w:val="24"/>
          <w:lang w:val="en-US"/>
        </w:rPr>
        <w:t>being</w:t>
      </w:r>
      <w:r w:rsidRPr="1A7EB27B" w:rsidR="7EA323CA">
        <w:rPr>
          <w:rFonts w:ascii="Times New Roman" w:hAnsi="Times New Roman" w:cs="Times New Roman"/>
          <w:sz w:val="24"/>
          <w:szCs w:val="24"/>
          <w:lang w:val="en-US"/>
        </w:rPr>
        <w:t xml:space="preserve"> returned to the operating</w:t>
      </w:r>
      <w:r w:rsidRPr="1A7EB27B" w:rsidR="1E61C8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1A7EB27B" w:rsidR="2CDCDB3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1A7EB27B" w:rsidR="7EA323CA">
        <w:rPr>
          <w:rFonts w:ascii="Times New Roman" w:hAnsi="Times New Roman" w:cs="Times New Roman"/>
          <w:sz w:val="24"/>
          <w:szCs w:val="24"/>
          <w:lang w:val="en-US"/>
        </w:rPr>
        <w:t>peed</w:t>
      </w:r>
      <w:r w:rsidRPr="1A7EB27B" w:rsidR="24EDB80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1A7EB27B" w:rsidR="7EA323CA">
        <w:rPr>
          <w:rFonts w:ascii="Times New Roman" w:hAnsi="Times New Roman" w:cs="Times New Roman"/>
          <w:sz w:val="24"/>
          <w:szCs w:val="24"/>
          <w:lang w:val="en-US"/>
        </w:rPr>
        <w:t>ype</w:t>
      </w:r>
      <w:r w:rsidRPr="1A7EB27B" w:rsidR="2FB9142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Pr="0058739C" w:rsidR="00844CA7" w:rsidP="0058739C" w:rsidRDefault="00844CA7" w14:paraId="70C9AE14" w14:textId="77777777">
      <w:pPr>
        <w:rPr>
          <w:rFonts w:ascii="Times New Roman" w:hAnsi="Times New Roman" w:cs="Times New Roman"/>
          <w:sz w:val="24"/>
          <w:szCs w:val="24"/>
        </w:rPr>
      </w:pPr>
    </w:p>
    <w:p w:rsidR="00141BAF" w:rsidP="0F9D902D" w:rsidRDefault="006D2E27" w14:paraId="060CFE4E" w14:noSpellErr="1" w14:textId="360E4EC0">
      <w:pPr>
        <w:suppressLineNumbers w:val="1"/>
        <w:spacing w:before="12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3B063208" w:rsidR="1DEDFE1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Ratified by the Senate: </w:t>
      </w:r>
      <w:r w:rsidRPr="3B063208" w:rsidR="6A1976DC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Friday, </w:t>
      </w:r>
      <w:r w:rsidRPr="3B063208" w:rsidR="748EAF14">
        <w:rPr>
          <w:rFonts w:ascii="Times New Roman" w:hAnsi="Times New Roman" w:eastAsia="Times New Roman" w:cs="Times New Roman"/>
          <w:sz w:val="24"/>
          <w:szCs w:val="24"/>
          <w:lang w:val="en-US"/>
        </w:rPr>
        <w:t>November 7</w:t>
      </w:r>
      <w:r w:rsidRPr="3B063208" w:rsidR="748EAF14">
        <w:rPr>
          <w:rFonts w:ascii="Times New Roman" w:hAnsi="Times New Roman" w:eastAsia="Times New Roman" w:cs="Times New Roman"/>
          <w:sz w:val="24"/>
          <w:szCs w:val="24"/>
          <w:vertAlign w:val="superscript"/>
          <w:lang w:val="en-US"/>
        </w:rPr>
        <w:t>th</w:t>
      </w:r>
      <w:r w:rsidRPr="3B063208" w:rsidR="748EAF14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2025</w:t>
      </w:r>
    </w:p>
    <w:p w:rsidR="00141BAF" w:rsidRDefault="00141BAF" w14:paraId="3B84A29F" w14:textId="77777777">
      <w:pPr>
        <w:suppressLineNumbers/>
        <w:spacing w:before="120" w:after="12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W w:w="93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141BAF" w:rsidTr="22183E5F" w14:paraId="3DA4DE16" w14:textId="77777777">
        <w:trPr>
          <w:trHeight w:val="300"/>
        </w:trPr>
        <w:tc>
          <w:tcPr>
            <w:tcW w:w="4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BAF" w:rsidRDefault="006D2E27" w14:paraId="6A5F6EA6" w14:textId="77777777">
            <w:pPr>
              <w:suppressLineNumbers/>
              <w:spacing w:before="120" w:after="12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4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BAF" w:rsidP="2EE3B5BD" w:rsidRDefault="006D2E27" w14:paraId="6A24BBAE" w14:textId="77777777">
            <w:pPr>
              <w:suppressLineNumbers/>
              <w:spacing w:before="120" w:after="12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______________________________</w:t>
            </w:r>
          </w:p>
          <w:p w:rsidR="00141BAF" w:rsidRDefault="00141BAF" w14:paraId="1E40F933" w14:textId="77777777">
            <w:pPr>
              <w:suppressLineNumbers/>
              <w:spacing w:before="120" w:after="12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2EE3B5BD" w:rsidTr="22183E5F" w14:paraId="3E5872ED" w14:textId="77777777">
        <w:trPr>
          <w:trHeight w:val="300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2EE3B5BD" w:rsidP="2EE3B5BD" w:rsidRDefault="006D1A1B" w14:paraId="78E8D38C" w14:textId="092504DC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Mitchell Mauro</w:t>
            </w:r>
            <w:r w:rsidRPr="3AF38F99" w:rsidR="2EE3B5B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3AF38F99" w:rsidR="2EE3B5BD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President</w:t>
            </w:r>
            <w:r w:rsidRPr="3AF38F99" w:rsidR="2EE3B5B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2EE3B5BD" w:rsidP="34C45D22" w:rsidRDefault="006D1A1B" w14:paraId="3245C63C" w14:textId="62BC191E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Juan Diaz</w:t>
            </w:r>
            <w:r w:rsidRPr="3AF38F99" w:rsidR="2EE3B5B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3AF38F99" w:rsidR="2EE3B5BD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Vice President</w:t>
            </w:r>
            <w:r w:rsidRPr="3AF38F99" w:rsidR="2EE3B5B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</w:p>
          <w:p w:rsidR="2EE3B5BD" w:rsidP="2EE3B5BD" w:rsidRDefault="2EE3B5BD" w14:paraId="17088EBC" w14:textId="6FE30FC6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6E74E8" w:rsidP="006F7FF0" w:rsidRDefault="006E74E8" w14:paraId="623DC384" w14:textId="71E4D9A0"/>
    <w:sectPr w:rsidR="006E74E8" w:rsidSect="0089610D">
      <w:headerReference w:type="default" r:id="rId15"/>
      <w:footerReference w:type="default" r:id="rId16"/>
      <w:pgSz w:w="12240" w:h="15840" w:orient="portrait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xmlns:w="http://schemas.openxmlformats.org/wordprocessingml/2006/main" w:initials="SJ" w:author="Spray, JuJu" w:date="2025-10-28T16:06:09" w:id="1802776328">
    <w:p xmlns:w14="http://schemas.microsoft.com/office/word/2010/wordml" xmlns:w="http://schemas.openxmlformats.org/wordprocessingml/2006/main" w:rsidR="3F2817C1" w:rsidRDefault="5BDADDA6" w14:paraId="04BA2D08" w14:textId="1DE204F2">
      <w:pPr>
        <w:pStyle w:val="CommentText"/>
      </w:pPr>
      <w:r>
        <w:rPr>
          <w:rStyle w:val="CommentReference"/>
        </w:rPr>
        <w:annotationRef/>
      </w:r>
      <w:r w:rsidRPr="0B52E8C2" w:rsidR="0C50861A">
        <w:t xml:space="preserve">maybe add a note about why CLAS advising is going to be there/include the advising ratio and or that we are supporting efforts to meet students where they are with resources being brought to North Classroom! </w:t>
      </w:r>
    </w:p>
    <w:p xmlns:w14="http://schemas.microsoft.com/office/word/2010/wordml" xmlns:w="http://schemas.openxmlformats.org/wordprocessingml/2006/main" w:rsidR="39F36445" w:rsidRDefault="2ED044AC" w14:paraId="0BEFC302" w14:textId="13776D09">
      <w:pPr>
        <w:pStyle w:val="CommentText"/>
      </w:pPr>
    </w:p>
  </w:comment>
  <w:comment xmlns:w="http://schemas.openxmlformats.org/wordprocessingml/2006/main" w:initials="SJ" w:author="Spray, JuJu" w:date="2025-10-28T16:06:49" w:id="472536126">
    <w:p xmlns:w14="http://schemas.microsoft.com/office/word/2010/wordml" xmlns:w="http://schemas.openxmlformats.org/wordprocessingml/2006/main" w:rsidR="22C88703" w:rsidRDefault="1C60EED5" w14:paraId="3E29D446" w14:textId="43F038FB">
      <w:pPr>
        <w:pStyle w:val="CommentText"/>
      </w:pPr>
      <w:r>
        <w:rPr>
          <w:rStyle w:val="CommentReference"/>
        </w:rPr>
        <w:annotationRef/>
      </w:r>
      <w:r w:rsidRPr="490B31EC" w:rsidR="3F2E6690">
        <w:t xml:space="preserve">Maybe just a few details about what this money would be used for and the increased amount if you decide to go that route! </w:t>
      </w:r>
    </w:p>
  </w:comment>
  <w:comment xmlns:w="http://schemas.openxmlformats.org/wordprocessingml/2006/main" w:initials="SJ" w:author="Spray, JuJu" w:date="2025-10-28T16:10:06" w:id="339769030">
    <w:p xmlns:w14="http://schemas.microsoft.com/office/word/2010/wordml" xmlns:w="http://schemas.openxmlformats.org/wordprocessingml/2006/main" w:rsidR="1DBE636C" w:rsidRDefault="77242A36" w14:paraId="1B363BA6" w14:textId="7F9CE92A">
      <w:pPr>
        <w:pStyle w:val="CommentText"/>
      </w:pPr>
      <w:r>
        <w:rPr>
          <w:rStyle w:val="CommentReference"/>
        </w:rPr>
        <w:annotationRef/>
      </w:r>
      <w:r w:rsidRPr="3336DDE9" w:rsidR="5F5CB5EE">
        <w:t xml:space="preserve">Perfect, Amazing, Incredible, ALSO feel free to use your preferred name on this &lt; 3 </w:t>
      </w:r>
    </w:p>
  </w:comment>
  <w:comment xmlns:w="http://schemas.openxmlformats.org/wordprocessingml/2006/main" w:initials="DM" w:author="Delarosa, Micaela" w:date="2025-10-28T17:45:09" w:id="1999015547">
    <w:p xmlns:w14="http://schemas.microsoft.com/office/word/2010/wordml" xmlns:w="http://schemas.openxmlformats.org/wordprocessingml/2006/main" w:rsidR="2A3EFF79" w:rsidRDefault="7B7EB8AD" w14:paraId="0BF6E54E" w14:textId="395421AF">
      <w:pPr>
        <w:pStyle w:val="CommentText"/>
      </w:pPr>
      <w:r>
        <w:rPr>
          <w:rStyle w:val="CommentReference"/>
        </w:rPr>
        <w:annotationRef/>
      </w:r>
      <w:r w:rsidRPr="21FD32E8" w:rsidR="2158EA7C">
        <w:t xml:space="preserve">I definitely agree with JuJu here-- maybe a whereas before this that says under the lines, " WHEREAS, College of Liberal Arts and Sciences (CLAS) representative work alongside constituents has informed them of the unawareness of CU Denvers Student Government alongside certain student services </w:t>
      </w:r>
    </w:p>
    <w:p xmlns:w14="http://schemas.microsoft.com/office/word/2010/wordml" xmlns:w="http://schemas.openxmlformats.org/wordprocessingml/2006/main" w:rsidR="416844EB" w:rsidRDefault="7F1409D5" w14:paraId="0E1B34A2" w14:textId="2C8A091C">
      <w:pPr>
        <w:pStyle w:val="CommentText"/>
      </w:pPr>
    </w:p>
    <w:p xmlns:w14="http://schemas.microsoft.com/office/word/2010/wordml" xmlns:w="http://schemas.openxmlformats.org/wordprocessingml/2006/main" w:rsidR="4EDB036F" w:rsidRDefault="17542068" w14:paraId="0D57C82F" w14:textId="6383CFB4">
      <w:pPr>
        <w:pStyle w:val="CommentText"/>
      </w:pPr>
      <w:r w:rsidRPr="691A3308" w:rsidR="1613B740">
        <w:t xml:space="preserve">WHERAS (include data) </w:t>
      </w:r>
    </w:p>
    <w:p xmlns:w14="http://schemas.microsoft.com/office/word/2010/wordml" xmlns:w="http://schemas.openxmlformats.org/wordprocessingml/2006/main" w:rsidR="002B424A" w:rsidRDefault="15B6AF12" w14:paraId="0F80AB8B" w14:textId="40BF12E8">
      <w:pPr>
        <w:pStyle w:val="CommentText"/>
      </w:pPr>
    </w:p>
    <w:p xmlns:w14="http://schemas.microsoft.com/office/word/2010/wordml" xmlns:w="http://schemas.openxmlformats.org/wordprocessingml/2006/main" w:rsidR="0CB6AD0D" w:rsidRDefault="44C06F82" w14:paraId="0AF97DCE" w14:textId="1455DB14">
      <w:pPr>
        <w:pStyle w:val="CommentText"/>
      </w:pPr>
      <w:r w:rsidRPr="1DE90DEA" w:rsidR="7E595FAD">
        <w:t>I don't know if this helps but I hope it gives you an idea or makes some sense perhaps.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0BEFC302"/>
  <w15:commentEx w15:done="1" w15:paraId="3E29D446"/>
  <w15:commentEx w15:done="1" w15:paraId="1B363BA6"/>
  <w15:commentEx w15:done="1" w15:paraId="0AF97DCE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060F58D" w16cex:dateUtc="2025-10-28T22:06:09.27Z"/>
  <w16cex:commentExtensible w16cex:durableId="011474A8" w16cex:dateUtc="2025-10-28T22:06:49.798Z"/>
  <w16cex:commentExtensible w16cex:durableId="5C7709BF" w16cex:dateUtc="2025-10-28T22:10:06.217Z"/>
  <w16cex:commentExtensible w16cex:durableId="4B8D99C1" w16cex:dateUtc="2025-10-28T23:45:09.6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BEFC302" w16cid:durableId="6060F58D"/>
  <w16cid:commentId w16cid:paraId="3E29D446" w16cid:durableId="011474A8"/>
  <w16cid:commentId w16cid:paraId="1B363BA6" w16cid:durableId="5C7709BF"/>
  <w16cid:commentId w16cid:paraId="0AF97DCE" w16cid:durableId="4B8D99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4219" w:rsidRDefault="00454219" w14:paraId="5275C01D" w14:textId="77777777">
      <w:pPr>
        <w:spacing w:line="240" w:lineRule="auto"/>
      </w:pPr>
      <w:r>
        <w:separator/>
      </w:r>
    </w:p>
  </w:endnote>
  <w:endnote w:type="continuationSeparator" w:id="0">
    <w:p w:rsidR="00454219" w:rsidRDefault="00454219" w14:paraId="6EE2718A" w14:textId="77777777">
      <w:pPr>
        <w:spacing w:line="240" w:lineRule="auto"/>
      </w:pPr>
      <w:r>
        <w:continuationSeparator/>
      </w:r>
    </w:p>
  </w:endnote>
  <w:endnote w:type="continuationNotice" w:id="1">
    <w:p w:rsidR="00454219" w:rsidRDefault="00454219" w14:paraId="001CFE1E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6E74E8" w:rsidRDefault="006D2E27" w14:paraId="1F0197DB" w14:textId="77777777">
    <w:pPr>
      <w:pStyle w:val="Footer"/>
      <w:ind w:right="360"/>
    </w:pPr>
    <w:r>
      <w:rPr>
        <w:rFonts w:ascii="Times New Roman" w:hAnsi="Times New Roman" w:cs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A4130F" wp14:editId="1D7C077C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TopAndBottom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6E74E8" w:rsidRDefault="006D2E27" w14:paraId="3A37DC24" w14:textId="77777777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>
            <v:shapetype id="_x0000_t202" coordsize="21600,21600" o:spt="202" path="m,l,21600r21600,l21600,xe" w14:anchorId="5CA4130F">
              <v:stroke joinstyle="miter"/>
              <v:path gradientshapeok="t" o:connecttype="rect"/>
            </v:shapetype>
            <v:shape id="Text Box 1" style="position:absolute;margin-left:-51.2pt;margin-top:.05pt;width:0;height:0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>
              <v:textbox style="mso-fit-shape-to-text:t" inset="0,0,0,0">
                <w:txbxContent>
                  <w:p w:rsidR="006E74E8" w:rsidRDefault="006D2E27" w14:paraId="3A37DC24" w14:textId="77777777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  <w:r>
      <w:rPr>
        <w:rFonts w:ascii="Times New Roman" w:hAnsi="Times New Roman" w:cs="Times New Roman"/>
      </w:rPr>
      <w:t>Vote Total (P-O-A)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4219" w:rsidRDefault="00454219" w14:paraId="3CA5A341" w14:textId="7777777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454219" w:rsidRDefault="00454219" w14:paraId="5315334F" w14:textId="77777777">
      <w:pPr>
        <w:spacing w:line="240" w:lineRule="auto"/>
      </w:pPr>
      <w:r>
        <w:continuationSeparator/>
      </w:r>
    </w:p>
  </w:footnote>
  <w:footnote w:type="continuationNotice" w:id="1">
    <w:p w:rsidR="00454219" w:rsidRDefault="00454219" w14:paraId="0E3A6727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74E8" w:rsidRDefault="006D2E27" w14:paraId="1F3D3787" w14:textId="77777777">
    <w:pPr>
      <w:pStyle w:val="Header"/>
      <w:jc w:val="right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  <w:lang w:val="en-US"/>
      </w:rPr>
      <w:t>Resolution Status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L/w1cec8Ry50R" int2:id="8tcGWtvs">
      <int2:state int2:type="LegacyProofing" int2:value="Rejected"/>
    </int2:textHash>
    <int2:bookmark int2:bookmarkName="_Int_zYkPVxOY" int2:invalidationBookmarkName="" int2:hashCode="q7RX7iH/+cway4" int2:id="LRRbjowq">
      <int2:state int2:type="gram" int2:value="Rejected"/>
    </int2:bookmark>
    <int2:bookmark int2:bookmarkName="_Int_rLvtM72s" int2:invalidationBookmarkName="" int2:hashCode="AkNl9Qjo698MsJ" int2:id="mnOLJVTW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mc="http://schemas.openxmlformats.org/markup-compatibility/2006" xmlns:w15="http://schemas.microsoft.com/office/word/2012/wordml" mc:Ignorable="w15">
  <w15:person w15:author="Delarosa, Micaela">
    <w15:presenceInfo w15:providerId="AD" w15:userId="S::micaela.2.delarosa@ucdenver.edu::c94e9326-99b6-4fa0-a550-82743a722102"/>
  </w15:person>
  <w15:person w15:author="Spray, JuJu">
    <w15:presenceInfo w15:providerId="AD" w15:userId="S::juju.spray@ucdenver.edu::4c9d76ab-b8ce-4e91-9503-f9f769f3cee4"/>
  </w15:person>
  <w15:person w15:author="Spray, JuJu">
    <w15:presenceInfo w15:providerId="AD" w15:userId="S::juju.spray@ucdenver.edu::4c9d76ab-b8ce-4e91-9503-f9f769f3ce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dirty"/>
  <w:revisionView w:inkAnnotations="0"/>
  <w:trackRevisions w:val="false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BAF"/>
    <w:rsid w:val="00012EF7"/>
    <w:rsid w:val="00013040"/>
    <w:rsid w:val="000142AC"/>
    <w:rsid w:val="00020143"/>
    <w:rsid w:val="000222F3"/>
    <w:rsid w:val="00040F3E"/>
    <w:rsid w:val="00047252"/>
    <w:rsid w:val="0005796C"/>
    <w:rsid w:val="000A0E3E"/>
    <w:rsid w:val="000B1750"/>
    <w:rsid w:val="000B5BFC"/>
    <w:rsid w:val="000C21A0"/>
    <w:rsid w:val="000C4593"/>
    <w:rsid w:val="00101644"/>
    <w:rsid w:val="00104FAB"/>
    <w:rsid w:val="00125AEB"/>
    <w:rsid w:val="00127D8C"/>
    <w:rsid w:val="001331F5"/>
    <w:rsid w:val="00136871"/>
    <w:rsid w:val="0014026D"/>
    <w:rsid w:val="00141BAF"/>
    <w:rsid w:val="0014672E"/>
    <w:rsid w:val="00152FAF"/>
    <w:rsid w:val="0015515B"/>
    <w:rsid w:val="00170DB5"/>
    <w:rsid w:val="0017722D"/>
    <w:rsid w:val="001816A6"/>
    <w:rsid w:val="00184D97"/>
    <w:rsid w:val="00192BDD"/>
    <w:rsid w:val="00194F96"/>
    <w:rsid w:val="001960FF"/>
    <w:rsid w:val="001B4687"/>
    <w:rsid w:val="001B61BC"/>
    <w:rsid w:val="001D720C"/>
    <w:rsid w:val="001E227A"/>
    <w:rsid w:val="001E532A"/>
    <w:rsid w:val="001F24BD"/>
    <w:rsid w:val="001F7B53"/>
    <w:rsid w:val="00201ECD"/>
    <w:rsid w:val="002211FE"/>
    <w:rsid w:val="002230CE"/>
    <w:rsid w:val="002258D3"/>
    <w:rsid w:val="00246E8C"/>
    <w:rsid w:val="00250F0A"/>
    <w:rsid w:val="00253219"/>
    <w:rsid w:val="00254FB3"/>
    <w:rsid w:val="0025599E"/>
    <w:rsid w:val="002602B7"/>
    <w:rsid w:val="00277597"/>
    <w:rsid w:val="00277B1A"/>
    <w:rsid w:val="002B08ED"/>
    <w:rsid w:val="002C0971"/>
    <w:rsid w:val="002C48EC"/>
    <w:rsid w:val="002E50A5"/>
    <w:rsid w:val="00304FA2"/>
    <w:rsid w:val="003464D9"/>
    <w:rsid w:val="00351D23"/>
    <w:rsid w:val="00352BF8"/>
    <w:rsid w:val="003725A9"/>
    <w:rsid w:val="003972EE"/>
    <w:rsid w:val="003B7465"/>
    <w:rsid w:val="003B76D7"/>
    <w:rsid w:val="003C4C80"/>
    <w:rsid w:val="003C4D58"/>
    <w:rsid w:val="003D13C2"/>
    <w:rsid w:val="003F2AB7"/>
    <w:rsid w:val="003F509F"/>
    <w:rsid w:val="004014C7"/>
    <w:rsid w:val="00415EA1"/>
    <w:rsid w:val="0042644D"/>
    <w:rsid w:val="00426CD9"/>
    <w:rsid w:val="004423A5"/>
    <w:rsid w:val="0044477A"/>
    <w:rsid w:val="00454219"/>
    <w:rsid w:val="00472484"/>
    <w:rsid w:val="00482A89"/>
    <w:rsid w:val="004871DD"/>
    <w:rsid w:val="00494390"/>
    <w:rsid w:val="004971B4"/>
    <w:rsid w:val="004A40A2"/>
    <w:rsid w:val="004A5E61"/>
    <w:rsid w:val="004A5EA4"/>
    <w:rsid w:val="004B1813"/>
    <w:rsid w:val="004C383F"/>
    <w:rsid w:val="004C7961"/>
    <w:rsid w:val="00500CEA"/>
    <w:rsid w:val="00504E62"/>
    <w:rsid w:val="0051398C"/>
    <w:rsid w:val="00522295"/>
    <w:rsid w:val="00523CD5"/>
    <w:rsid w:val="00524B14"/>
    <w:rsid w:val="00542720"/>
    <w:rsid w:val="00543BC0"/>
    <w:rsid w:val="0054743E"/>
    <w:rsid w:val="00565266"/>
    <w:rsid w:val="00570C29"/>
    <w:rsid w:val="0057184D"/>
    <w:rsid w:val="00573CD9"/>
    <w:rsid w:val="00576958"/>
    <w:rsid w:val="00583805"/>
    <w:rsid w:val="0058739C"/>
    <w:rsid w:val="0059258A"/>
    <w:rsid w:val="005A261C"/>
    <w:rsid w:val="005A2AA2"/>
    <w:rsid w:val="005A7C49"/>
    <w:rsid w:val="005B30EE"/>
    <w:rsid w:val="005C48BA"/>
    <w:rsid w:val="005E754F"/>
    <w:rsid w:val="005E7A17"/>
    <w:rsid w:val="00603A97"/>
    <w:rsid w:val="00607016"/>
    <w:rsid w:val="00617282"/>
    <w:rsid w:val="00631169"/>
    <w:rsid w:val="00634D6C"/>
    <w:rsid w:val="00652466"/>
    <w:rsid w:val="0066022E"/>
    <w:rsid w:val="00685CB9"/>
    <w:rsid w:val="006A71A1"/>
    <w:rsid w:val="006D01E8"/>
    <w:rsid w:val="006D1A1B"/>
    <w:rsid w:val="006D2E27"/>
    <w:rsid w:val="006D53A7"/>
    <w:rsid w:val="006D765C"/>
    <w:rsid w:val="006E17FE"/>
    <w:rsid w:val="006E74E8"/>
    <w:rsid w:val="006F51B4"/>
    <w:rsid w:val="006F7FF0"/>
    <w:rsid w:val="00703EBF"/>
    <w:rsid w:val="00716D6D"/>
    <w:rsid w:val="00743301"/>
    <w:rsid w:val="00771046"/>
    <w:rsid w:val="00773BDD"/>
    <w:rsid w:val="00773E36"/>
    <w:rsid w:val="007A09E7"/>
    <w:rsid w:val="007A7DE1"/>
    <w:rsid w:val="007C2BD6"/>
    <w:rsid w:val="007E0394"/>
    <w:rsid w:val="007F7B6F"/>
    <w:rsid w:val="0084260C"/>
    <w:rsid w:val="00844CA7"/>
    <w:rsid w:val="00852A49"/>
    <w:rsid w:val="00877966"/>
    <w:rsid w:val="00886BE7"/>
    <w:rsid w:val="008955F1"/>
    <w:rsid w:val="0089598F"/>
    <w:rsid w:val="0089610D"/>
    <w:rsid w:val="008A1F9A"/>
    <w:rsid w:val="008A4315"/>
    <w:rsid w:val="008D07AE"/>
    <w:rsid w:val="008F4529"/>
    <w:rsid w:val="009124EE"/>
    <w:rsid w:val="00917F62"/>
    <w:rsid w:val="00933385"/>
    <w:rsid w:val="00947366"/>
    <w:rsid w:val="0096022B"/>
    <w:rsid w:val="00982881"/>
    <w:rsid w:val="009B49BF"/>
    <w:rsid w:val="009C7985"/>
    <w:rsid w:val="009D53AF"/>
    <w:rsid w:val="009D5DB6"/>
    <w:rsid w:val="009E1F43"/>
    <w:rsid w:val="009F2942"/>
    <w:rsid w:val="00A045F6"/>
    <w:rsid w:val="00A067EC"/>
    <w:rsid w:val="00A14856"/>
    <w:rsid w:val="00A22C92"/>
    <w:rsid w:val="00A414D3"/>
    <w:rsid w:val="00A44289"/>
    <w:rsid w:val="00A47308"/>
    <w:rsid w:val="00A60BB9"/>
    <w:rsid w:val="00A646FF"/>
    <w:rsid w:val="00A80554"/>
    <w:rsid w:val="00A9092E"/>
    <w:rsid w:val="00A93923"/>
    <w:rsid w:val="00AB4080"/>
    <w:rsid w:val="00AD11D9"/>
    <w:rsid w:val="00AE3EC7"/>
    <w:rsid w:val="00AF1CB9"/>
    <w:rsid w:val="00AF2D46"/>
    <w:rsid w:val="00B0471E"/>
    <w:rsid w:val="00B13238"/>
    <w:rsid w:val="00B1428F"/>
    <w:rsid w:val="00B35A9A"/>
    <w:rsid w:val="00B71949"/>
    <w:rsid w:val="00B85B25"/>
    <w:rsid w:val="00B873FF"/>
    <w:rsid w:val="00B9182A"/>
    <w:rsid w:val="00BA2445"/>
    <w:rsid w:val="00BB53D4"/>
    <w:rsid w:val="00BC311F"/>
    <w:rsid w:val="00BC4CD5"/>
    <w:rsid w:val="00BE2ACF"/>
    <w:rsid w:val="00BE48F8"/>
    <w:rsid w:val="00BE4D9C"/>
    <w:rsid w:val="00BE52B7"/>
    <w:rsid w:val="00BF3CC7"/>
    <w:rsid w:val="00BF45BD"/>
    <w:rsid w:val="00C06F35"/>
    <w:rsid w:val="00C15C7C"/>
    <w:rsid w:val="00C3573F"/>
    <w:rsid w:val="00C56C1D"/>
    <w:rsid w:val="00C72298"/>
    <w:rsid w:val="00C87A2A"/>
    <w:rsid w:val="00CA4D80"/>
    <w:rsid w:val="00CB3B13"/>
    <w:rsid w:val="00CC3FB4"/>
    <w:rsid w:val="00CC510F"/>
    <w:rsid w:val="00CC7A28"/>
    <w:rsid w:val="00CE21FB"/>
    <w:rsid w:val="00CE2753"/>
    <w:rsid w:val="00CE3042"/>
    <w:rsid w:val="00CE4583"/>
    <w:rsid w:val="00CE4F73"/>
    <w:rsid w:val="00D00862"/>
    <w:rsid w:val="00D03BE2"/>
    <w:rsid w:val="00D04CC6"/>
    <w:rsid w:val="00D16DA0"/>
    <w:rsid w:val="00D36CCD"/>
    <w:rsid w:val="00D42CD0"/>
    <w:rsid w:val="00D45F97"/>
    <w:rsid w:val="00D543EF"/>
    <w:rsid w:val="00D67A0A"/>
    <w:rsid w:val="00D76CC2"/>
    <w:rsid w:val="00D868F2"/>
    <w:rsid w:val="00DA0F40"/>
    <w:rsid w:val="00DA32B0"/>
    <w:rsid w:val="00DC73A4"/>
    <w:rsid w:val="00DF7D19"/>
    <w:rsid w:val="00E324C8"/>
    <w:rsid w:val="00E55B8A"/>
    <w:rsid w:val="00E714EE"/>
    <w:rsid w:val="00E74AF3"/>
    <w:rsid w:val="00E96213"/>
    <w:rsid w:val="00E96493"/>
    <w:rsid w:val="00EA2460"/>
    <w:rsid w:val="00EA6660"/>
    <w:rsid w:val="00EC1B30"/>
    <w:rsid w:val="00EC3095"/>
    <w:rsid w:val="00EE2024"/>
    <w:rsid w:val="00EF3380"/>
    <w:rsid w:val="00EF6089"/>
    <w:rsid w:val="00F032BA"/>
    <w:rsid w:val="00F1457F"/>
    <w:rsid w:val="00F26090"/>
    <w:rsid w:val="00F30212"/>
    <w:rsid w:val="00F35CF5"/>
    <w:rsid w:val="00F4665D"/>
    <w:rsid w:val="00F5485C"/>
    <w:rsid w:val="00F54BD2"/>
    <w:rsid w:val="00F67A9F"/>
    <w:rsid w:val="00F84BD5"/>
    <w:rsid w:val="00F92CC6"/>
    <w:rsid w:val="00FA0569"/>
    <w:rsid w:val="00FD43BA"/>
    <w:rsid w:val="00FF349E"/>
    <w:rsid w:val="00FF6A7F"/>
    <w:rsid w:val="00FF7E62"/>
    <w:rsid w:val="010B56D5"/>
    <w:rsid w:val="01C03790"/>
    <w:rsid w:val="01C8A8A2"/>
    <w:rsid w:val="023EE376"/>
    <w:rsid w:val="0274C412"/>
    <w:rsid w:val="027C5537"/>
    <w:rsid w:val="0290FA80"/>
    <w:rsid w:val="03423C6D"/>
    <w:rsid w:val="03620969"/>
    <w:rsid w:val="03CC0443"/>
    <w:rsid w:val="049F45DB"/>
    <w:rsid w:val="05CE1E46"/>
    <w:rsid w:val="05E0484C"/>
    <w:rsid w:val="06512A50"/>
    <w:rsid w:val="06A0065F"/>
    <w:rsid w:val="06A1A682"/>
    <w:rsid w:val="06CA2645"/>
    <w:rsid w:val="06E12911"/>
    <w:rsid w:val="0817F292"/>
    <w:rsid w:val="085EDEF1"/>
    <w:rsid w:val="086B7DD5"/>
    <w:rsid w:val="087A4731"/>
    <w:rsid w:val="0894BB78"/>
    <w:rsid w:val="08E003D4"/>
    <w:rsid w:val="0A4E1375"/>
    <w:rsid w:val="0A525CF7"/>
    <w:rsid w:val="0ABB2513"/>
    <w:rsid w:val="0B2E4366"/>
    <w:rsid w:val="0C1BF1CB"/>
    <w:rsid w:val="0C1DB82A"/>
    <w:rsid w:val="0C24ACC8"/>
    <w:rsid w:val="0C888002"/>
    <w:rsid w:val="0DC84B44"/>
    <w:rsid w:val="0E0531DC"/>
    <w:rsid w:val="0E6FF4DD"/>
    <w:rsid w:val="0EE25B59"/>
    <w:rsid w:val="0EE91D40"/>
    <w:rsid w:val="0F0DC634"/>
    <w:rsid w:val="0F9D902D"/>
    <w:rsid w:val="0FDAA6B0"/>
    <w:rsid w:val="102DA56A"/>
    <w:rsid w:val="10628276"/>
    <w:rsid w:val="110E0429"/>
    <w:rsid w:val="111A60F9"/>
    <w:rsid w:val="116968E5"/>
    <w:rsid w:val="11A375B9"/>
    <w:rsid w:val="11AFFFB1"/>
    <w:rsid w:val="126FD221"/>
    <w:rsid w:val="12A9AA49"/>
    <w:rsid w:val="131FBBFD"/>
    <w:rsid w:val="1389B743"/>
    <w:rsid w:val="147B2728"/>
    <w:rsid w:val="14EC7BAF"/>
    <w:rsid w:val="1506BFFB"/>
    <w:rsid w:val="164CF3A3"/>
    <w:rsid w:val="169ACEC7"/>
    <w:rsid w:val="16AAEFB7"/>
    <w:rsid w:val="17014A47"/>
    <w:rsid w:val="1709AD51"/>
    <w:rsid w:val="178374C1"/>
    <w:rsid w:val="17B916A1"/>
    <w:rsid w:val="18A32CB5"/>
    <w:rsid w:val="18AE6BD4"/>
    <w:rsid w:val="18CBAD70"/>
    <w:rsid w:val="18EAD883"/>
    <w:rsid w:val="197C69FB"/>
    <w:rsid w:val="19A1E301"/>
    <w:rsid w:val="19E0BD54"/>
    <w:rsid w:val="1A6E68DD"/>
    <w:rsid w:val="1A7EB27B"/>
    <w:rsid w:val="1AC206A1"/>
    <w:rsid w:val="1AD75786"/>
    <w:rsid w:val="1AE4E1A1"/>
    <w:rsid w:val="1B463EF6"/>
    <w:rsid w:val="1B9DE516"/>
    <w:rsid w:val="1C22023F"/>
    <w:rsid w:val="1C6AB207"/>
    <w:rsid w:val="1C9E7616"/>
    <w:rsid w:val="1DEDFE16"/>
    <w:rsid w:val="1E16D7F7"/>
    <w:rsid w:val="1E27E764"/>
    <w:rsid w:val="1E35723E"/>
    <w:rsid w:val="1E61C8F3"/>
    <w:rsid w:val="1E652D3E"/>
    <w:rsid w:val="1EC0CBEC"/>
    <w:rsid w:val="1EE5F87B"/>
    <w:rsid w:val="1EE64996"/>
    <w:rsid w:val="1F937B04"/>
    <w:rsid w:val="20E6676F"/>
    <w:rsid w:val="20FC7B4E"/>
    <w:rsid w:val="2179792E"/>
    <w:rsid w:val="217FFCF7"/>
    <w:rsid w:val="22183E5F"/>
    <w:rsid w:val="2374CE04"/>
    <w:rsid w:val="245CEC33"/>
    <w:rsid w:val="24EDB80B"/>
    <w:rsid w:val="2512D8D7"/>
    <w:rsid w:val="25405A92"/>
    <w:rsid w:val="25C50672"/>
    <w:rsid w:val="262C2FFF"/>
    <w:rsid w:val="26C4DAF2"/>
    <w:rsid w:val="26CCAF89"/>
    <w:rsid w:val="275D4722"/>
    <w:rsid w:val="28082D99"/>
    <w:rsid w:val="283DEB7A"/>
    <w:rsid w:val="28C4ED2A"/>
    <w:rsid w:val="29150A0D"/>
    <w:rsid w:val="293FFD5B"/>
    <w:rsid w:val="298A2B0B"/>
    <w:rsid w:val="29D044F1"/>
    <w:rsid w:val="2A2DF55D"/>
    <w:rsid w:val="2B1F37B5"/>
    <w:rsid w:val="2B75BB12"/>
    <w:rsid w:val="2B9E73BA"/>
    <w:rsid w:val="2C66175B"/>
    <w:rsid w:val="2C7ABA5B"/>
    <w:rsid w:val="2C85430F"/>
    <w:rsid w:val="2CDCDB38"/>
    <w:rsid w:val="2CEAD823"/>
    <w:rsid w:val="2D0033B8"/>
    <w:rsid w:val="2D77AAD0"/>
    <w:rsid w:val="2D8E3F31"/>
    <w:rsid w:val="2DB44A97"/>
    <w:rsid w:val="2DCB0563"/>
    <w:rsid w:val="2ECD2F3D"/>
    <w:rsid w:val="2EE3B5BD"/>
    <w:rsid w:val="2FB91420"/>
    <w:rsid w:val="307317CE"/>
    <w:rsid w:val="31B71AE9"/>
    <w:rsid w:val="31DB25EC"/>
    <w:rsid w:val="31E1F7E9"/>
    <w:rsid w:val="323160B7"/>
    <w:rsid w:val="32740A0C"/>
    <w:rsid w:val="32AF80A5"/>
    <w:rsid w:val="32DB8681"/>
    <w:rsid w:val="331A1150"/>
    <w:rsid w:val="332F83BF"/>
    <w:rsid w:val="339F77D2"/>
    <w:rsid w:val="33EB95CC"/>
    <w:rsid w:val="342D01B1"/>
    <w:rsid w:val="34616C1E"/>
    <w:rsid w:val="3481CC99"/>
    <w:rsid w:val="34C45D22"/>
    <w:rsid w:val="34DAD122"/>
    <w:rsid w:val="3504B8DD"/>
    <w:rsid w:val="356B1EED"/>
    <w:rsid w:val="35B54A41"/>
    <w:rsid w:val="35BDEE65"/>
    <w:rsid w:val="36B56DD8"/>
    <w:rsid w:val="3741559E"/>
    <w:rsid w:val="37511BE3"/>
    <w:rsid w:val="37C4F241"/>
    <w:rsid w:val="384B38B0"/>
    <w:rsid w:val="395121D9"/>
    <w:rsid w:val="396CBF6B"/>
    <w:rsid w:val="39B8F805"/>
    <w:rsid w:val="39CD09C2"/>
    <w:rsid w:val="3A548F21"/>
    <w:rsid w:val="3A5F5104"/>
    <w:rsid w:val="3A6454DD"/>
    <w:rsid w:val="3A75E95A"/>
    <w:rsid w:val="3AF38F99"/>
    <w:rsid w:val="3B063208"/>
    <w:rsid w:val="3B4E4C34"/>
    <w:rsid w:val="3C4B1B2B"/>
    <w:rsid w:val="3C571962"/>
    <w:rsid w:val="3C625388"/>
    <w:rsid w:val="3CE7BD69"/>
    <w:rsid w:val="3D75D41F"/>
    <w:rsid w:val="3D8C2FE3"/>
    <w:rsid w:val="3DDDBEF4"/>
    <w:rsid w:val="3E2D1AF2"/>
    <w:rsid w:val="3E54AD56"/>
    <w:rsid w:val="3E68D45E"/>
    <w:rsid w:val="3EE32100"/>
    <w:rsid w:val="3F3A4573"/>
    <w:rsid w:val="3FB6A052"/>
    <w:rsid w:val="3FBE2731"/>
    <w:rsid w:val="3FC445EB"/>
    <w:rsid w:val="3FDD4973"/>
    <w:rsid w:val="3FF6CC08"/>
    <w:rsid w:val="402AF7B2"/>
    <w:rsid w:val="40BC489E"/>
    <w:rsid w:val="40D42487"/>
    <w:rsid w:val="40D55AF9"/>
    <w:rsid w:val="421DD4EE"/>
    <w:rsid w:val="424579B5"/>
    <w:rsid w:val="42B1B18F"/>
    <w:rsid w:val="4340B6E0"/>
    <w:rsid w:val="43D75B15"/>
    <w:rsid w:val="448B1951"/>
    <w:rsid w:val="449243FE"/>
    <w:rsid w:val="44942E3E"/>
    <w:rsid w:val="449ABF9E"/>
    <w:rsid w:val="44CE8C94"/>
    <w:rsid w:val="44D51F9C"/>
    <w:rsid w:val="476923DC"/>
    <w:rsid w:val="484CA24B"/>
    <w:rsid w:val="485E6F4D"/>
    <w:rsid w:val="48608CB2"/>
    <w:rsid w:val="4870F149"/>
    <w:rsid w:val="48A46296"/>
    <w:rsid w:val="48F67D2F"/>
    <w:rsid w:val="48F8EFE1"/>
    <w:rsid w:val="4AA14008"/>
    <w:rsid w:val="4AA237C9"/>
    <w:rsid w:val="4AE1DF9F"/>
    <w:rsid w:val="4B23E5E6"/>
    <w:rsid w:val="4B91D4EB"/>
    <w:rsid w:val="4BBCC550"/>
    <w:rsid w:val="4BCA0E55"/>
    <w:rsid w:val="4BCEED6F"/>
    <w:rsid w:val="4BEAF0DC"/>
    <w:rsid w:val="4C1F8F8E"/>
    <w:rsid w:val="4C9A3E5C"/>
    <w:rsid w:val="4CD42BF7"/>
    <w:rsid w:val="4D443BC2"/>
    <w:rsid w:val="4D476B43"/>
    <w:rsid w:val="4FA2D85A"/>
    <w:rsid w:val="4FFEAF6E"/>
    <w:rsid w:val="500B8CF7"/>
    <w:rsid w:val="50310F72"/>
    <w:rsid w:val="5043F882"/>
    <w:rsid w:val="505385B8"/>
    <w:rsid w:val="505E0A71"/>
    <w:rsid w:val="50E1E1F5"/>
    <w:rsid w:val="51015F39"/>
    <w:rsid w:val="510E3D56"/>
    <w:rsid w:val="51392285"/>
    <w:rsid w:val="51511E0B"/>
    <w:rsid w:val="51EBEB02"/>
    <w:rsid w:val="523354A6"/>
    <w:rsid w:val="5272B85C"/>
    <w:rsid w:val="528DE117"/>
    <w:rsid w:val="52A82ADD"/>
    <w:rsid w:val="52B5A37A"/>
    <w:rsid w:val="5364B831"/>
    <w:rsid w:val="53E0BBD5"/>
    <w:rsid w:val="543546AA"/>
    <w:rsid w:val="54446048"/>
    <w:rsid w:val="54600EB3"/>
    <w:rsid w:val="5469BE5D"/>
    <w:rsid w:val="547AA7D1"/>
    <w:rsid w:val="5485FEB8"/>
    <w:rsid w:val="550A4822"/>
    <w:rsid w:val="5531120C"/>
    <w:rsid w:val="5531DB60"/>
    <w:rsid w:val="5535C7CD"/>
    <w:rsid w:val="55E5A3F3"/>
    <w:rsid w:val="5662DE51"/>
    <w:rsid w:val="5697786E"/>
    <w:rsid w:val="56AEB8C8"/>
    <w:rsid w:val="56B0F47D"/>
    <w:rsid w:val="57912761"/>
    <w:rsid w:val="57FDF8DD"/>
    <w:rsid w:val="582E5CD4"/>
    <w:rsid w:val="5834E443"/>
    <w:rsid w:val="58D0888B"/>
    <w:rsid w:val="590C9271"/>
    <w:rsid w:val="5936FA73"/>
    <w:rsid w:val="594AE352"/>
    <w:rsid w:val="594F8CC1"/>
    <w:rsid w:val="5B0F4D86"/>
    <w:rsid w:val="5BA6F60E"/>
    <w:rsid w:val="5BCC497D"/>
    <w:rsid w:val="5C47D854"/>
    <w:rsid w:val="5C76AE19"/>
    <w:rsid w:val="5C872E6F"/>
    <w:rsid w:val="5C9BFB70"/>
    <w:rsid w:val="5CF14918"/>
    <w:rsid w:val="5D5F8B0C"/>
    <w:rsid w:val="5DE13A7F"/>
    <w:rsid w:val="5E2E841E"/>
    <w:rsid w:val="5FDED705"/>
    <w:rsid w:val="601A07D8"/>
    <w:rsid w:val="6043E678"/>
    <w:rsid w:val="604F18D6"/>
    <w:rsid w:val="60F56860"/>
    <w:rsid w:val="610FE471"/>
    <w:rsid w:val="615CC943"/>
    <w:rsid w:val="619BE48D"/>
    <w:rsid w:val="61D2A055"/>
    <w:rsid w:val="623002DC"/>
    <w:rsid w:val="6301E7C4"/>
    <w:rsid w:val="635096D6"/>
    <w:rsid w:val="6353B477"/>
    <w:rsid w:val="636E70B6"/>
    <w:rsid w:val="63BBF135"/>
    <w:rsid w:val="647B9E21"/>
    <w:rsid w:val="64BA1FB8"/>
    <w:rsid w:val="64DDE352"/>
    <w:rsid w:val="65451F77"/>
    <w:rsid w:val="657310A3"/>
    <w:rsid w:val="65737963"/>
    <w:rsid w:val="65B65768"/>
    <w:rsid w:val="668DEA06"/>
    <w:rsid w:val="66A61178"/>
    <w:rsid w:val="66E2DCE2"/>
    <w:rsid w:val="67483872"/>
    <w:rsid w:val="676930B2"/>
    <w:rsid w:val="676B9063"/>
    <w:rsid w:val="6828AAD3"/>
    <w:rsid w:val="68E4DDE8"/>
    <w:rsid w:val="692DF233"/>
    <w:rsid w:val="6932D860"/>
    <w:rsid w:val="697E2AF5"/>
    <w:rsid w:val="69DAFC27"/>
    <w:rsid w:val="69F9B1F7"/>
    <w:rsid w:val="6A1976DC"/>
    <w:rsid w:val="6A9C151E"/>
    <w:rsid w:val="6B62C004"/>
    <w:rsid w:val="6BBC1D5D"/>
    <w:rsid w:val="6BBE94B0"/>
    <w:rsid w:val="6D1403D7"/>
    <w:rsid w:val="6D3DC318"/>
    <w:rsid w:val="6D8485C5"/>
    <w:rsid w:val="6E069C64"/>
    <w:rsid w:val="6E865DB0"/>
    <w:rsid w:val="6E91F3E6"/>
    <w:rsid w:val="6EA705B6"/>
    <w:rsid w:val="6EF5BAC8"/>
    <w:rsid w:val="6F33373F"/>
    <w:rsid w:val="6F9E47F9"/>
    <w:rsid w:val="70202265"/>
    <w:rsid w:val="702073A3"/>
    <w:rsid w:val="7056AEFB"/>
    <w:rsid w:val="70B23001"/>
    <w:rsid w:val="70CDD13C"/>
    <w:rsid w:val="70E3C655"/>
    <w:rsid w:val="70FAA2B8"/>
    <w:rsid w:val="713CD765"/>
    <w:rsid w:val="717484EE"/>
    <w:rsid w:val="71D3345B"/>
    <w:rsid w:val="7222FD5F"/>
    <w:rsid w:val="725F8723"/>
    <w:rsid w:val="72726A8E"/>
    <w:rsid w:val="729B18CD"/>
    <w:rsid w:val="731ABA42"/>
    <w:rsid w:val="735258AC"/>
    <w:rsid w:val="739D4B45"/>
    <w:rsid w:val="74060300"/>
    <w:rsid w:val="744CE368"/>
    <w:rsid w:val="748EAF14"/>
    <w:rsid w:val="74A8AF30"/>
    <w:rsid w:val="75025834"/>
    <w:rsid w:val="7505DB47"/>
    <w:rsid w:val="750AB57E"/>
    <w:rsid w:val="75312F7E"/>
    <w:rsid w:val="753F3950"/>
    <w:rsid w:val="764A05C4"/>
    <w:rsid w:val="7697820E"/>
    <w:rsid w:val="76A9A3BC"/>
    <w:rsid w:val="7730D1D0"/>
    <w:rsid w:val="7807E243"/>
    <w:rsid w:val="78092A37"/>
    <w:rsid w:val="784FE507"/>
    <w:rsid w:val="78DD8168"/>
    <w:rsid w:val="7B10AE7F"/>
    <w:rsid w:val="7C18C110"/>
    <w:rsid w:val="7C51A452"/>
    <w:rsid w:val="7C9119A4"/>
    <w:rsid w:val="7D671D89"/>
    <w:rsid w:val="7DA635F9"/>
    <w:rsid w:val="7E1F39B9"/>
    <w:rsid w:val="7E442058"/>
    <w:rsid w:val="7E797D14"/>
    <w:rsid w:val="7EA323CA"/>
    <w:rsid w:val="7EEE8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3A888"/>
  <w15:docId w15:val="{CBAC6CF1-0869-884D-9F1A-FE274979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rPr>
      <w:sz w:val="20"/>
      <w:szCs w:val="2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BalloonText">
    <w:name w:val="Balloon Text"/>
    <w:basedOn w:val="Normal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styleId="CommentSubjectChar" w:customStyle="1">
    <w:name w:val="Comment Subject Char"/>
    <w:basedOn w:val="CommentTextChar"/>
    <w:rPr>
      <w:b/>
      <w:bCs/>
      <w:sz w:val="20"/>
      <w:szCs w:val="20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</w:style>
  <w:style w:type="character" w:styleId="PageNumber">
    <w:name w:val="page number"/>
    <w:basedOn w:val="DefaultParagraphFont"/>
  </w:style>
  <w:style w:type="paragraph" w:styleId="NoSpacing">
    <w:name w:val="No Spacing"/>
    <w:pPr>
      <w:suppressAutoHyphens/>
      <w:spacing w:line="240" w:lineRule="auto"/>
    </w:p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15C7C"/>
    <w:pPr>
      <w:autoSpaceDN/>
      <w:spacing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86CD820C6A448A61BA7333289AD5B" ma:contentTypeVersion="18" ma:contentTypeDescription="Create a new document." ma:contentTypeScope="" ma:versionID="1f7a062dd286b1e03ed5be3b1a6f9bd9">
  <xsd:schema xmlns:xsd="http://www.w3.org/2001/XMLSchema" xmlns:xs="http://www.w3.org/2001/XMLSchema" xmlns:p="http://schemas.microsoft.com/office/2006/metadata/properties" xmlns:ns2="630cb9ba-817a-478c-b893-a05d3033a176" xmlns:ns3="80d4a1a5-ff20-4541-a847-30610996df42" targetNamespace="http://schemas.microsoft.com/office/2006/metadata/properties" ma:root="true" ma:fieldsID="fec534945b7e940ae1ecf03321fcd4b1" ns2:_="" ns3:_="">
    <xsd:import namespace="630cb9ba-817a-478c-b893-a05d3033a176"/>
    <xsd:import namespace="80d4a1a5-ff20-4541-a847-30610996d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b9ba-817a-478c-b893-a05d3033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a1a5-ff20-4541-a847-30610996d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744e83-4cec-43dc-a07c-a3e39ee1696f}" ma:internalName="TaxCatchAll" ma:showField="CatchAllData" ma:web="80d4a1a5-ff20-4541-a847-30610996d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d4a1a5-ff20-4541-a847-30610996df42">
      <UserInfo>
        <DisplayName/>
        <AccountId xsi:nil="true"/>
        <AccountType/>
      </UserInfo>
    </SharedWithUsers>
    <lcf76f155ced4ddcb4097134ff3c332f xmlns="630cb9ba-817a-478c-b893-a05d3033a176">
      <Terms xmlns="http://schemas.microsoft.com/office/infopath/2007/PartnerControls"/>
    </lcf76f155ced4ddcb4097134ff3c332f>
    <TaxCatchAll xmlns="80d4a1a5-ff20-4541-a847-30610996df42"/>
  </documentManagement>
</p:properties>
</file>

<file path=customXml/itemProps1.xml><?xml version="1.0" encoding="utf-8"?>
<ds:datastoreItem xmlns:ds="http://schemas.openxmlformats.org/officeDocument/2006/customXml" ds:itemID="{302CD5A4-BFD0-453E-B944-05A20C86273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30cb9ba-817a-478c-b893-a05d3033a176"/>
    <ds:schemaRef ds:uri="80d4a1a5-ff20-4541-a847-30610996df42"/>
  </ds:schemaRefs>
</ds:datastoreItem>
</file>

<file path=customXml/itemProps2.xml><?xml version="1.0" encoding="utf-8"?>
<ds:datastoreItem xmlns:ds="http://schemas.openxmlformats.org/officeDocument/2006/customXml" ds:itemID="{D572DDD9-FAB8-4FAE-8027-F8DEEF0D4A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55DFF-E924-4520-9E7B-00258AE97C54}">
  <ds:schemaRefs>
    <ds:schemaRef ds:uri="http://schemas.microsoft.com/office/2006/metadata/properties"/>
    <ds:schemaRef ds:uri="http://www.w3.org/2000/xmlns/"/>
    <ds:schemaRef ds:uri="80d4a1a5-ff20-4541-a847-30610996df42"/>
    <ds:schemaRef ds:uri="http://www.w3.org/2001/XMLSchema-instance"/>
    <ds:schemaRef ds:uri="630cb9ba-817a-478c-b893-a05d3033a176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Michelle Favorite</dc:creator>
  <keywords/>
  <dc:description/>
  <lastModifiedBy>Polumbus, Kayden</lastModifiedBy>
  <revision>104</revision>
  <dcterms:created xsi:type="dcterms:W3CDTF">2025-09-11T19:04:00.0000000Z</dcterms:created>
  <dcterms:modified xsi:type="dcterms:W3CDTF">2025-11-07T19:57:06.6332114Z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0x010100DD286CD820C6A448A61BA7333289AD5B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