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0B48FC" w:rsidP="60782927" w:rsidRDefault="542C1623" w14:paraId="16CF4EEB" w14:textId="090BC97D">
      <w:pPr>
        <w:spacing w:beforeAutospacing="on" w:afterAutospacing="on" w:line="240" w:lineRule="auto"/>
        <w:rPr>
          <w:rFonts w:ascii="Times New Roman" w:hAnsi="Times New Roman" w:eastAsia="Times New Roman" w:cs="Times New Roman"/>
        </w:rPr>
      </w:pPr>
      <w:r w:rsidR="542C1623">
        <w:drawing>
          <wp:inline wp14:editId="2734D4B4" wp14:anchorId="54B9E622">
            <wp:extent cx="5943600" cy="828675"/>
            <wp:effectExtent l="0" t="0" r="0" b="0"/>
            <wp:docPr id="1145519992" name="Picture 1145519992">
              <a:extLst>
                <a:ext uri="{FF2B5EF4-FFF2-40B4-BE49-F238E27FC236}">
                  <a16:creationId xmlns:a16="http://schemas.microsoft.com/office/drawing/2014/main" id="{958AD9CB-F329-47C1-B2D4-686BEAE3E672}"/>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5943600" cy="828675"/>
                    </a:xfrm>
                    <a:prstGeom prst="rect">
                      <a:avLst/>
                    </a:prstGeom>
                  </pic:spPr>
                </pic:pic>
              </a:graphicData>
            </a:graphic>
          </wp:inline>
        </w:drawing>
      </w:r>
    </w:p>
    <w:p w:rsidR="5AAF5E80" w:rsidP="0206A0B8" w:rsidRDefault="5AAF5E80" w14:paraId="7051B4B3" w14:textId="12BE3C85">
      <w:pPr>
        <w:spacing w:line="256" w:lineRule="auto"/>
        <w:jc w:val="center"/>
        <w:rPr>
          <w:rFonts w:ascii="Times New Roman" w:hAnsi="Times New Roman" w:eastAsia="Times New Roman" w:cs="Times New Roman"/>
          <w:color w:val="000000" w:themeColor="text1" w:themeTint="FF" w:themeShade="FF"/>
        </w:rPr>
      </w:pPr>
      <w:r w:rsidRPr="0206A0B8" w:rsidR="5AAF5E80">
        <w:rPr>
          <w:rFonts w:ascii="Times New Roman" w:hAnsi="Times New Roman" w:eastAsia="Times New Roman" w:cs="Times New Roman"/>
          <w:color w:val="000000" w:themeColor="text1" w:themeTint="FF" w:themeShade="FF"/>
        </w:rPr>
        <w:t>Judicial Opinion</w:t>
      </w:r>
    </w:p>
    <w:p w:rsidR="000B48FC" w:rsidP="43802DD0" w:rsidRDefault="542C1623" w14:paraId="7B939AB8" w14:textId="599B736F">
      <w:pPr>
        <w:spacing w:line="256" w:lineRule="auto"/>
        <w:jc w:val="center"/>
        <w:rPr>
          <w:rFonts w:ascii="Times New Roman" w:hAnsi="Times New Roman" w:eastAsia="Times New Roman" w:cs="Times New Roman"/>
          <w:color w:val="000000" w:themeColor="text1"/>
        </w:rPr>
      </w:pPr>
      <w:r w:rsidRPr="0206A0B8" w:rsidR="5AAF5E80">
        <w:rPr>
          <w:rFonts w:ascii="Times New Roman" w:hAnsi="Times New Roman" w:eastAsia="Times New Roman" w:cs="Times New Roman"/>
          <w:color w:val="000000" w:themeColor="text1" w:themeTint="FF" w:themeShade="FF"/>
        </w:rPr>
        <w:t>Wednesday</w:t>
      </w:r>
      <w:r w:rsidRPr="0206A0B8" w:rsidR="542C1623">
        <w:rPr>
          <w:rFonts w:ascii="Times New Roman" w:hAnsi="Times New Roman" w:eastAsia="Times New Roman" w:cs="Times New Roman"/>
          <w:color w:val="000000" w:themeColor="text1" w:themeTint="FF" w:themeShade="FF"/>
        </w:rPr>
        <w:t>,</w:t>
      </w:r>
      <w:r w:rsidRPr="0206A0B8" w:rsidR="47E42DFA">
        <w:rPr>
          <w:rFonts w:ascii="Times New Roman" w:hAnsi="Times New Roman" w:eastAsia="Times New Roman" w:cs="Times New Roman"/>
          <w:color w:val="000000" w:themeColor="text1" w:themeTint="FF" w:themeShade="FF"/>
        </w:rPr>
        <w:t xml:space="preserve"> </w:t>
      </w:r>
      <w:r w:rsidRPr="0206A0B8" w:rsidR="067AA37C">
        <w:rPr>
          <w:rFonts w:ascii="Times New Roman" w:hAnsi="Times New Roman" w:eastAsia="Times New Roman" w:cs="Times New Roman"/>
          <w:color w:val="000000" w:themeColor="text1" w:themeTint="FF" w:themeShade="FF"/>
        </w:rPr>
        <w:t>November</w:t>
      </w:r>
      <w:r w:rsidRPr="0206A0B8" w:rsidR="067AA37C">
        <w:rPr>
          <w:rFonts w:ascii="Times New Roman" w:hAnsi="Times New Roman" w:eastAsia="Times New Roman" w:cs="Times New Roman"/>
          <w:color w:val="000000" w:themeColor="text1" w:themeTint="FF" w:themeShade="FF"/>
        </w:rPr>
        <w:t xml:space="preserve"> 5</w:t>
      </w:r>
      <w:r w:rsidRPr="0206A0B8" w:rsidR="067AA37C">
        <w:rPr>
          <w:rFonts w:ascii="Times New Roman" w:hAnsi="Times New Roman" w:eastAsia="Times New Roman" w:cs="Times New Roman"/>
          <w:color w:val="000000" w:themeColor="text1" w:themeTint="FF" w:themeShade="FF"/>
          <w:vertAlign w:val="superscript"/>
        </w:rPr>
        <w:t>th</w:t>
      </w:r>
      <w:r w:rsidRPr="0206A0B8" w:rsidR="542C1623">
        <w:rPr>
          <w:rFonts w:ascii="Times New Roman" w:hAnsi="Times New Roman" w:eastAsia="Times New Roman" w:cs="Times New Roman"/>
          <w:color w:val="000000" w:themeColor="text1" w:themeTint="FF" w:themeShade="FF"/>
        </w:rPr>
        <w:t xml:space="preserve"> </w:t>
      </w:r>
      <w:r w:rsidRPr="0206A0B8" w:rsidR="2A507C15">
        <w:rPr>
          <w:rFonts w:ascii="Times New Roman" w:hAnsi="Times New Roman" w:eastAsia="Times New Roman" w:cs="Times New Roman"/>
          <w:color w:val="000000" w:themeColor="text1" w:themeTint="FF" w:themeShade="FF"/>
        </w:rPr>
        <w:t xml:space="preserve"> </w:t>
      </w:r>
      <w:r w:rsidRPr="0206A0B8" w:rsidR="542C1623">
        <w:rPr>
          <w:rFonts w:ascii="Times New Roman" w:hAnsi="Times New Roman" w:eastAsia="Times New Roman" w:cs="Times New Roman"/>
          <w:color w:val="000000" w:themeColor="text1" w:themeTint="FF" w:themeShade="FF"/>
        </w:rPr>
        <w:t>2025</w:t>
      </w:r>
    </w:p>
    <w:p w:rsidR="000B48FC" w:rsidP="43802DD0" w:rsidRDefault="002D11BE" w14:paraId="2DC74662" w14:textId="4E2BF60E">
      <w:pPr>
        <w:spacing w:line="256" w:lineRule="auto"/>
        <w:jc w:val="center"/>
        <w:rPr>
          <w:rFonts w:ascii="Times New Roman" w:hAnsi="Times New Roman" w:eastAsia="Times New Roman" w:cs="Times New Roman"/>
          <w:color w:val="000000" w:themeColor="text1"/>
        </w:rPr>
      </w:pPr>
      <w:r w:rsidRPr="3E40123C" w:rsidR="7B63F21E">
        <w:rPr>
          <w:rFonts w:ascii="Times New Roman" w:hAnsi="Times New Roman" w:eastAsia="Times New Roman" w:cs="Times New Roman"/>
          <w:color w:val="000000" w:themeColor="text1" w:themeTint="FF" w:themeShade="FF"/>
        </w:rPr>
        <w:t>5</w:t>
      </w:r>
      <w:r w:rsidRPr="3E40123C" w:rsidR="542C1623">
        <w:rPr>
          <w:rFonts w:ascii="Times New Roman" w:hAnsi="Times New Roman" w:eastAsia="Times New Roman" w:cs="Times New Roman"/>
          <w:color w:val="000000" w:themeColor="text1" w:themeTint="FF" w:themeShade="FF"/>
        </w:rPr>
        <w:t>:</w:t>
      </w:r>
      <w:r w:rsidRPr="3E40123C" w:rsidR="002D11BE">
        <w:rPr>
          <w:rFonts w:ascii="Times New Roman" w:hAnsi="Times New Roman" w:eastAsia="Times New Roman" w:cs="Times New Roman"/>
          <w:color w:val="000000" w:themeColor="text1" w:themeTint="FF" w:themeShade="FF"/>
        </w:rPr>
        <w:t>0</w:t>
      </w:r>
      <w:r w:rsidRPr="3E40123C" w:rsidR="542C1623">
        <w:rPr>
          <w:rFonts w:ascii="Times New Roman" w:hAnsi="Times New Roman" w:eastAsia="Times New Roman" w:cs="Times New Roman"/>
          <w:color w:val="000000" w:themeColor="text1" w:themeTint="FF" w:themeShade="FF"/>
        </w:rPr>
        <w:t>0 PM</w:t>
      </w:r>
    </w:p>
    <w:p w:rsidR="3E40123C" w:rsidP="3E40123C" w:rsidRDefault="3E40123C" w14:paraId="4C842A98" w14:textId="262D72B9">
      <w:pPr>
        <w:spacing w:line="256" w:lineRule="auto"/>
        <w:jc w:val="center"/>
        <w:rPr>
          <w:rFonts w:ascii="Times New Roman" w:hAnsi="Times New Roman" w:eastAsia="Times New Roman" w:cs="Times New Roman"/>
          <w:color w:val="000000" w:themeColor="text1" w:themeTint="FF" w:themeShade="FF"/>
        </w:rPr>
      </w:pPr>
    </w:p>
    <w:p w:rsidR="17C8DB74" w:rsidP="359324FC" w:rsidRDefault="17C8DB74" w14:paraId="7AF679AA" w14:textId="5CF203A1">
      <w:pPr>
        <w:spacing w:before="240" w:beforeAutospacing="off" w:after="240" w:afterAutospacing="off"/>
        <w:jc w:val="left"/>
        <w:rPr>
          <w:rFonts w:ascii="Times New Roman" w:hAnsi="Times New Roman" w:eastAsia="Times New Roman" w:cs="Times New Roman"/>
          <w:noProof w:val="0"/>
          <w:sz w:val="24"/>
          <w:szCs w:val="24"/>
          <w:lang w:val="en-US"/>
        </w:rPr>
      </w:pPr>
      <w:r w:rsidRPr="359324FC" w:rsidR="17C8DB74">
        <w:rPr>
          <w:rFonts w:ascii="Times New Roman" w:hAnsi="Times New Roman" w:eastAsia="Times New Roman" w:cs="Times New Roman"/>
          <w:noProof w:val="0"/>
          <w:sz w:val="24"/>
          <w:szCs w:val="24"/>
          <w:lang w:val="en-US"/>
        </w:rPr>
        <w:t xml:space="preserve">After careful review of the </w:t>
      </w:r>
      <w:r w:rsidRPr="359324FC" w:rsidR="17C8DB74">
        <w:rPr>
          <w:rFonts w:ascii="Times New Roman" w:hAnsi="Times New Roman" w:eastAsia="Times New Roman" w:cs="Times New Roman"/>
          <w:noProof w:val="0"/>
          <w:sz w:val="24"/>
          <w:szCs w:val="24"/>
          <w:lang w:val="en-US"/>
        </w:rPr>
        <w:t>submitted</w:t>
      </w:r>
      <w:r w:rsidRPr="359324FC" w:rsidR="17C8DB74">
        <w:rPr>
          <w:rFonts w:ascii="Times New Roman" w:hAnsi="Times New Roman" w:eastAsia="Times New Roman" w:cs="Times New Roman"/>
          <w:noProof w:val="0"/>
          <w:sz w:val="24"/>
          <w:szCs w:val="24"/>
          <w:lang w:val="en-US"/>
        </w:rPr>
        <w:t xml:space="preserve"> request and all accompanying documentation, the Judicial Committee has </w:t>
      </w:r>
      <w:r w:rsidRPr="359324FC" w:rsidR="17C8DB74">
        <w:rPr>
          <w:rFonts w:ascii="Times New Roman" w:hAnsi="Times New Roman" w:eastAsia="Times New Roman" w:cs="Times New Roman"/>
          <w:noProof w:val="0"/>
          <w:sz w:val="24"/>
          <w:szCs w:val="24"/>
          <w:lang w:val="en-US"/>
        </w:rPr>
        <w:t>determined</w:t>
      </w:r>
      <w:r w:rsidRPr="359324FC" w:rsidR="17C8DB74">
        <w:rPr>
          <w:rFonts w:ascii="Times New Roman" w:hAnsi="Times New Roman" w:eastAsia="Times New Roman" w:cs="Times New Roman"/>
          <w:noProof w:val="0"/>
          <w:sz w:val="24"/>
          <w:szCs w:val="24"/>
          <w:lang w:val="en-US"/>
        </w:rPr>
        <w:t xml:space="preserve"> that the request </w:t>
      </w:r>
      <w:r w:rsidRPr="359324FC" w:rsidR="17C8DB74">
        <w:rPr>
          <w:rFonts w:ascii="Times New Roman" w:hAnsi="Times New Roman" w:eastAsia="Times New Roman" w:cs="Times New Roman"/>
          <w:b w:val="1"/>
          <w:bCs w:val="1"/>
          <w:noProof w:val="0"/>
          <w:sz w:val="24"/>
          <w:szCs w:val="24"/>
          <w:lang w:val="en-US"/>
        </w:rPr>
        <w:t>cannot be granted</w:t>
      </w:r>
      <w:r w:rsidRPr="359324FC" w:rsidR="17C8DB74">
        <w:rPr>
          <w:rFonts w:ascii="Times New Roman" w:hAnsi="Times New Roman" w:eastAsia="Times New Roman" w:cs="Times New Roman"/>
          <w:noProof w:val="0"/>
          <w:sz w:val="24"/>
          <w:szCs w:val="24"/>
          <w:lang w:val="en-US"/>
        </w:rPr>
        <w:t>.</w:t>
      </w:r>
    </w:p>
    <w:p w:rsidR="00078B1F" w:rsidP="359324FC" w:rsidRDefault="00078B1F" w14:paraId="02534EBE" w14:textId="216787EE">
      <w:pPr>
        <w:spacing w:before="240" w:beforeAutospacing="off" w:after="240" w:afterAutospacing="off"/>
        <w:jc w:val="left"/>
        <w:rPr>
          <w:rFonts w:ascii="Times New Roman" w:hAnsi="Times New Roman" w:eastAsia="Times New Roman" w:cs="Times New Roman"/>
          <w:noProof w:val="0"/>
          <w:sz w:val="24"/>
          <w:szCs w:val="24"/>
          <w:lang w:val="en-US"/>
        </w:rPr>
      </w:pPr>
      <w:r>
        <w:br/>
      </w:r>
      <w:r w:rsidRPr="359324FC" w:rsidR="00078B1F">
        <w:rPr>
          <w:rFonts w:ascii="Times New Roman" w:hAnsi="Times New Roman" w:eastAsia="Times New Roman" w:cs="Times New Roman"/>
          <w:noProof w:val="0"/>
          <w:sz w:val="24"/>
          <w:szCs w:val="24"/>
          <w:lang w:val="en-US"/>
        </w:rPr>
        <w:t xml:space="preserve"> The University of Colorado Denver Dental Student Association (CUDDSA) </w:t>
      </w:r>
      <w:r w:rsidRPr="359324FC" w:rsidR="00078B1F">
        <w:rPr>
          <w:rFonts w:ascii="Times New Roman" w:hAnsi="Times New Roman" w:eastAsia="Times New Roman" w:cs="Times New Roman"/>
          <w:noProof w:val="0"/>
          <w:sz w:val="24"/>
          <w:szCs w:val="24"/>
          <w:lang w:val="en-US"/>
        </w:rPr>
        <w:t>submitted</w:t>
      </w:r>
      <w:r w:rsidRPr="359324FC" w:rsidR="00078B1F">
        <w:rPr>
          <w:rFonts w:ascii="Times New Roman" w:hAnsi="Times New Roman" w:eastAsia="Times New Roman" w:cs="Times New Roman"/>
          <w:noProof w:val="0"/>
          <w:sz w:val="24"/>
          <w:szCs w:val="24"/>
          <w:lang w:val="en-US"/>
        </w:rPr>
        <w:t xml:space="preserve"> a funding request to the Student Government Association’s Finance and Funding Committee for supplies to be used in a student workshop. The request included items such as composite materials, tools, prepped teeth, and assorted food items.</w:t>
      </w:r>
    </w:p>
    <w:p w:rsidR="00078B1F" w:rsidP="359324FC" w:rsidRDefault="00078B1F" w14:paraId="39691817" w14:textId="427BBA2A">
      <w:pPr>
        <w:spacing w:before="240" w:beforeAutospacing="off" w:after="240" w:afterAutospacing="off"/>
        <w:jc w:val="left"/>
      </w:pPr>
      <w:r w:rsidRPr="359324FC" w:rsidR="00078B1F">
        <w:rPr>
          <w:rFonts w:ascii="Times New Roman" w:hAnsi="Times New Roman" w:eastAsia="Times New Roman" w:cs="Times New Roman"/>
          <w:noProof w:val="0"/>
          <w:sz w:val="24"/>
          <w:szCs w:val="24"/>
          <w:lang w:val="en-US"/>
        </w:rPr>
        <w:t>The Finance and Funding Committee reviewed the application and issued a denial, citing deficiencies in the submission:</w:t>
      </w:r>
    </w:p>
    <w:p w:rsidR="00078B1F" w:rsidP="359324FC" w:rsidRDefault="00078B1F" w14:paraId="63108245" w14:textId="4BE883C8">
      <w:pPr>
        <w:pStyle w:val="ListParagraph"/>
        <w:numPr>
          <w:ilvl w:val="0"/>
          <w:numId w:val="8"/>
        </w:numPr>
        <w:spacing w:before="240" w:beforeAutospacing="off" w:after="240" w:afterAutospacing="off"/>
        <w:jc w:val="left"/>
        <w:rPr>
          <w:rFonts w:ascii="Times New Roman" w:hAnsi="Times New Roman" w:eastAsia="Times New Roman" w:cs="Times New Roman"/>
          <w:noProof w:val="0"/>
          <w:sz w:val="24"/>
          <w:szCs w:val="24"/>
          <w:lang w:val="en-US"/>
        </w:rPr>
      </w:pPr>
      <w:r w:rsidRPr="359324FC" w:rsidR="00078B1F">
        <w:rPr>
          <w:rFonts w:ascii="Times New Roman" w:hAnsi="Times New Roman" w:eastAsia="Times New Roman" w:cs="Times New Roman"/>
          <w:noProof w:val="0"/>
          <w:sz w:val="24"/>
          <w:szCs w:val="24"/>
          <w:lang w:val="en-US"/>
        </w:rPr>
        <w:t>The request did not include the required documentation from vendors showing cost per item and vendor information.</w:t>
      </w:r>
    </w:p>
    <w:p w:rsidR="00078B1F" w:rsidP="359324FC" w:rsidRDefault="00078B1F" w14:paraId="5FEF6A39" w14:textId="30A4646F">
      <w:pPr>
        <w:pStyle w:val="ListParagraph"/>
        <w:numPr>
          <w:ilvl w:val="0"/>
          <w:numId w:val="8"/>
        </w:numPr>
        <w:spacing w:before="240" w:beforeAutospacing="off" w:after="240" w:afterAutospacing="off"/>
        <w:jc w:val="left"/>
        <w:rPr>
          <w:rFonts w:ascii="Times New Roman" w:hAnsi="Times New Roman" w:eastAsia="Times New Roman" w:cs="Times New Roman"/>
          <w:noProof w:val="0"/>
          <w:sz w:val="24"/>
          <w:szCs w:val="24"/>
          <w:lang w:val="en-US"/>
        </w:rPr>
      </w:pPr>
      <w:r w:rsidRPr="359324FC" w:rsidR="00078B1F">
        <w:rPr>
          <w:rFonts w:ascii="Times New Roman" w:hAnsi="Times New Roman" w:eastAsia="Times New Roman" w:cs="Times New Roman"/>
          <w:noProof w:val="0"/>
          <w:sz w:val="24"/>
          <w:szCs w:val="24"/>
          <w:lang w:val="en-US"/>
        </w:rPr>
        <w:t>The food items requested lacked dietary accommodations for gluten-free or vegan alternatives.</w:t>
      </w:r>
    </w:p>
    <w:p w:rsidR="00078B1F" w:rsidP="359324FC" w:rsidRDefault="00078B1F" w14:paraId="47D27442" w14:textId="0B1E8005">
      <w:pPr>
        <w:spacing w:before="240" w:beforeAutospacing="off" w:after="240" w:afterAutospacing="off"/>
        <w:jc w:val="left"/>
      </w:pPr>
      <w:r w:rsidRPr="359324FC" w:rsidR="00078B1F">
        <w:rPr>
          <w:rFonts w:ascii="Times New Roman" w:hAnsi="Times New Roman" w:eastAsia="Times New Roman" w:cs="Times New Roman"/>
          <w:noProof w:val="0"/>
          <w:sz w:val="24"/>
          <w:szCs w:val="24"/>
          <w:lang w:val="en-US"/>
        </w:rPr>
        <w:t>CUDDSA filed an appeal with the Judicial Committee, requesting reconsideration of the funding denial.</w:t>
      </w:r>
    </w:p>
    <w:p w:rsidR="00078B1F" w:rsidP="359324FC" w:rsidRDefault="00078B1F" w14:paraId="7C3F3C54" w14:textId="17E9515B">
      <w:pPr>
        <w:spacing w:before="240" w:beforeAutospacing="off" w:after="240" w:afterAutospacing="off"/>
        <w:jc w:val="left"/>
      </w:pPr>
      <w:r w:rsidRPr="359324FC" w:rsidR="00078B1F">
        <w:rPr>
          <w:rFonts w:ascii="Times New Roman" w:hAnsi="Times New Roman" w:eastAsia="Times New Roman" w:cs="Times New Roman"/>
          <w:b w:val="1"/>
          <w:bCs w:val="1"/>
          <w:noProof w:val="0"/>
          <w:sz w:val="24"/>
          <w:szCs w:val="24"/>
          <w:lang w:val="en-US"/>
        </w:rPr>
        <w:t>Analysis:</w:t>
      </w:r>
      <w:r>
        <w:br/>
      </w:r>
      <w:r w:rsidRPr="359324FC" w:rsidR="00078B1F">
        <w:rPr>
          <w:rFonts w:ascii="Times New Roman" w:hAnsi="Times New Roman" w:eastAsia="Times New Roman" w:cs="Times New Roman"/>
          <w:noProof w:val="0"/>
          <w:sz w:val="24"/>
          <w:szCs w:val="24"/>
          <w:lang w:val="en-US"/>
        </w:rPr>
        <w:t xml:space="preserve"> The Judicial Committee has reviewed the appeal, the original request, and the Finance and Funding Committee’s determination. According to the SGA Finance and Funding Guidelines, all funding requests must include:</w:t>
      </w:r>
    </w:p>
    <w:p w:rsidR="00078B1F" w:rsidP="359324FC" w:rsidRDefault="00078B1F" w14:paraId="555D645B" w14:textId="19594F64">
      <w:pPr>
        <w:pStyle w:val="ListParagraph"/>
        <w:numPr>
          <w:ilvl w:val="0"/>
          <w:numId w:val="9"/>
        </w:numPr>
        <w:spacing w:before="240" w:beforeAutospacing="off" w:after="240" w:afterAutospacing="off"/>
        <w:jc w:val="left"/>
        <w:rPr>
          <w:rFonts w:ascii="Times New Roman" w:hAnsi="Times New Roman" w:eastAsia="Times New Roman" w:cs="Times New Roman"/>
          <w:noProof w:val="0"/>
          <w:sz w:val="24"/>
          <w:szCs w:val="24"/>
          <w:lang w:val="en-US"/>
        </w:rPr>
      </w:pPr>
      <w:r w:rsidRPr="359324FC" w:rsidR="00078B1F">
        <w:rPr>
          <w:rFonts w:ascii="Times New Roman" w:hAnsi="Times New Roman" w:eastAsia="Times New Roman" w:cs="Times New Roman"/>
          <w:noProof w:val="0"/>
          <w:sz w:val="24"/>
          <w:szCs w:val="24"/>
          <w:lang w:val="en-US"/>
        </w:rPr>
        <w:t>Documentation of cost and vendor information for each item.</w:t>
      </w:r>
    </w:p>
    <w:p w:rsidR="00078B1F" w:rsidP="359324FC" w:rsidRDefault="00078B1F" w14:paraId="59390F1D" w14:textId="135EBDBD">
      <w:pPr>
        <w:pStyle w:val="ListParagraph"/>
        <w:numPr>
          <w:ilvl w:val="0"/>
          <w:numId w:val="9"/>
        </w:numPr>
        <w:spacing w:before="240" w:beforeAutospacing="off" w:after="240" w:afterAutospacing="off"/>
        <w:jc w:val="left"/>
        <w:rPr>
          <w:rFonts w:ascii="Times New Roman" w:hAnsi="Times New Roman" w:eastAsia="Times New Roman" w:cs="Times New Roman"/>
          <w:noProof w:val="0"/>
          <w:sz w:val="24"/>
          <w:szCs w:val="24"/>
          <w:lang w:val="en-US"/>
        </w:rPr>
      </w:pPr>
      <w:r w:rsidRPr="359324FC" w:rsidR="00078B1F">
        <w:rPr>
          <w:rFonts w:ascii="Times New Roman" w:hAnsi="Times New Roman" w:eastAsia="Times New Roman" w:cs="Times New Roman"/>
          <w:noProof w:val="0"/>
          <w:sz w:val="24"/>
          <w:szCs w:val="24"/>
          <w:lang w:val="en-US"/>
        </w:rPr>
        <w:t>Compliance with dietary accommodations for any food items.</w:t>
      </w:r>
    </w:p>
    <w:p w:rsidR="00078B1F" w:rsidP="359324FC" w:rsidRDefault="00078B1F" w14:paraId="3BB54162" w14:textId="60E2DA41">
      <w:pPr>
        <w:spacing w:before="240" w:beforeAutospacing="off" w:after="240" w:afterAutospacing="off"/>
        <w:jc w:val="left"/>
      </w:pPr>
      <w:r w:rsidRPr="359324FC" w:rsidR="00078B1F">
        <w:rPr>
          <w:rFonts w:ascii="Times New Roman" w:hAnsi="Times New Roman" w:eastAsia="Times New Roman" w:cs="Times New Roman"/>
          <w:noProof w:val="0"/>
          <w:sz w:val="24"/>
          <w:szCs w:val="24"/>
          <w:lang w:val="en-US"/>
        </w:rPr>
        <w:t>CUDD</w:t>
      </w:r>
      <w:r w:rsidRPr="359324FC" w:rsidR="34C1A50D">
        <w:rPr>
          <w:rFonts w:ascii="Times New Roman" w:hAnsi="Times New Roman" w:eastAsia="Times New Roman" w:cs="Times New Roman"/>
          <w:noProof w:val="0"/>
          <w:sz w:val="24"/>
          <w:szCs w:val="24"/>
          <w:lang w:val="en-US"/>
        </w:rPr>
        <w:t>S</w:t>
      </w:r>
      <w:r w:rsidRPr="359324FC" w:rsidR="00078B1F">
        <w:rPr>
          <w:rFonts w:ascii="Times New Roman" w:hAnsi="Times New Roman" w:eastAsia="Times New Roman" w:cs="Times New Roman"/>
          <w:noProof w:val="0"/>
          <w:sz w:val="24"/>
          <w:szCs w:val="24"/>
          <w:lang w:val="en-US"/>
        </w:rPr>
        <w:t xml:space="preserve">A’s submission </w:t>
      </w:r>
      <w:r w:rsidRPr="359324FC" w:rsidR="00078B1F">
        <w:rPr>
          <w:rFonts w:ascii="Times New Roman" w:hAnsi="Times New Roman" w:eastAsia="Times New Roman" w:cs="Times New Roman"/>
          <w:noProof w:val="0"/>
          <w:sz w:val="24"/>
          <w:szCs w:val="24"/>
          <w:lang w:val="en-US"/>
        </w:rPr>
        <w:t>failed to</w:t>
      </w:r>
      <w:r w:rsidRPr="359324FC" w:rsidR="00078B1F">
        <w:rPr>
          <w:rFonts w:ascii="Times New Roman" w:hAnsi="Times New Roman" w:eastAsia="Times New Roman" w:cs="Times New Roman"/>
          <w:noProof w:val="0"/>
          <w:sz w:val="24"/>
          <w:szCs w:val="24"/>
          <w:lang w:val="en-US"/>
        </w:rPr>
        <w:t xml:space="preserve"> provide the required vendor documentation for several items and did not include dietary-friendly alternatives for the requested food items. The Finance and Funding Committee </w:t>
      </w:r>
      <w:r w:rsidRPr="359324FC" w:rsidR="00078B1F">
        <w:rPr>
          <w:rFonts w:ascii="Times New Roman" w:hAnsi="Times New Roman" w:eastAsia="Times New Roman" w:cs="Times New Roman"/>
          <w:noProof w:val="0"/>
          <w:sz w:val="24"/>
          <w:szCs w:val="24"/>
          <w:lang w:val="en-US"/>
        </w:rPr>
        <w:t>provided</w:t>
      </w:r>
      <w:r w:rsidRPr="359324FC" w:rsidR="00078B1F">
        <w:rPr>
          <w:rFonts w:ascii="Times New Roman" w:hAnsi="Times New Roman" w:eastAsia="Times New Roman" w:cs="Times New Roman"/>
          <w:noProof w:val="0"/>
          <w:sz w:val="24"/>
          <w:szCs w:val="24"/>
          <w:lang w:val="en-US"/>
        </w:rPr>
        <w:t xml:space="preserve"> clear guidance to CUDDA </w:t>
      </w:r>
      <w:r w:rsidRPr="359324FC" w:rsidR="00078B1F">
        <w:rPr>
          <w:rFonts w:ascii="Times New Roman" w:hAnsi="Times New Roman" w:eastAsia="Times New Roman" w:cs="Times New Roman"/>
          <w:noProof w:val="0"/>
          <w:sz w:val="24"/>
          <w:szCs w:val="24"/>
          <w:lang w:val="en-US"/>
        </w:rPr>
        <w:t>regarding</w:t>
      </w:r>
      <w:r w:rsidRPr="359324FC" w:rsidR="00078B1F">
        <w:rPr>
          <w:rFonts w:ascii="Times New Roman" w:hAnsi="Times New Roman" w:eastAsia="Times New Roman" w:cs="Times New Roman"/>
          <w:noProof w:val="0"/>
          <w:sz w:val="24"/>
          <w:szCs w:val="24"/>
          <w:lang w:val="en-US"/>
        </w:rPr>
        <w:t xml:space="preserve"> these deficiencies and offered the opportunity to resubmit a corrected application.</w:t>
      </w:r>
    </w:p>
    <w:p w:rsidR="00078B1F" w:rsidP="359324FC" w:rsidRDefault="00078B1F" w14:paraId="5EA14EA5" w14:textId="2A836E5F">
      <w:pPr>
        <w:spacing w:before="240" w:beforeAutospacing="off" w:after="240" w:afterAutospacing="off"/>
        <w:jc w:val="left"/>
      </w:pPr>
      <w:r w:rsidRPr="359324FC" w:rsidR="00078B1F">
        <w:rPr>
          <w:rFonts w:ascii="Times New Roman" w:hAnsi="Times New Roman" w:eastAsia="Times New Roman" w:cs="Times New Roman"/>
          <w:noProof w:val="0"/>
          <w:sz w:val="24"/>
          <w:szCs w:val="24"/>
          <w:lang w:val="en-US"/>
        </w:rPr>
        <w:t>The Judicial Committee finds no evidence that the Finance and Funding Committee acted arbitrarily or outside the scope of its authority. The denial was based on clear, documented guidelines that were not met.</w:t>
      </w:r>
    </w:p>
    <w:p w:rsidR="00078B1F" w:rsidP="359324FC" w:rsidRDefault="00078B1F" w14:paraId="0DD4F213" w14:textId="2EA23FA4">
      <w:pPr>
        <w:spacing w:before="240" w:beforeAutospacing="off" w:after="240" w:afterAutospacing="off"/>
        <w:jc w:val="left"/>
      </w:pPr>
      <w:r w:rsidRPr="359324FC" w:rsidR="00078B1F">
        <w:rPr>
          <w:rFonts w:ascii="Times New Roman" w:hAnsi="Times New Roman" w:eastAsia="Times New Roman" w:cs="Times New Roman"/>
          <w:b w:val="1"/>
          <w:bCs w:val="1"/>
          <w:noProof w:val="0"/>
          <w:sz w:val="24"/>
          <w:szCs w:val="24"/>
          <w:lang w:val="en-US"/>
        </w:rPr>
        <w:t>Holding:</w:t>
      </w:r>
      <w:r>
        <w:br/>
      </w:r>
      <w:r w:rsidRPr="359324FC" w:rsidR="00078B1F">
        <w:rPr>
          <w:rFonts w:ascii="Times New Roman" w:hAnsi="Times New Roman" w:eastAsia="Times New Roman" w:cs="Times New Roman"/>
          <w:noProof w:val="0"/>
          <w:sz w:val="24"/>
          <w:szCs w:val="24"/>
          <w:lang w:val="en-US"/>
        </w:rPr>
        <w:t xml:space="preserve"> The appeal is </w:t>
      </w:r>
      <w:r w:rsidRPr="359324FC" w:rsidR="00078B1F">
        <w:rPr>
          <w:rFonts w:ascii="Times New Roman" w:hAnsi="Times New Roman" w:eastAsia="Times New Roman" w:cs="Times New Roman"/>
          <w:b w:val="1"/>
          <w:bCs w:val="1"/>
          <w:noProof w:val="0"/>
          <w:sz w:val="24"/>
          <w:szCs w:val="24"/>
          <w:lang w:val="en-US"/>
        </w:rPr>
        <w:t>DENIED</w:t>
      </w:r>
      <w:r w:rsidRPr="359324FC" w:rsidR="00078B1F">
        <w:rPr>
          <w:rFonts w:ascii="Times New Roman" w:hAnsi="Times New Roman" w:eastAsia="Times New Roman" w:cs="Times New Roman"/>
          <w:noProof w:val="0"/>
          <w:sz w:val="24"/>
          <w:szCs w:val="24"/>
          <w:lang w:val="en-US"/>
        </w:rPr>
        <w:t>. The Finance and Funding Committee’s decision to deny the funding request stands. The Judicial Committee encourages CUDDA to correct the deficiencies outlined in the original denial and submit a revised application in accordance with SGA guidelines.</w:t>
      </w:r>
    </w:p>
    <w:p w:rsidR="359324FC" w:rsidP="359324FC" w:rsidRDefault="359324FC" w14:paraId="313AD49F" w14:textId="283450AF">
      <w:pPr>
        <w:spacing w:before="240" w:beforeAutospacing="off" w:after="240" w:afterAutospacing="off"/>
        <w:jc w:val="left"/>
        <w:rPr>
          <w:rFonts w:ascii="Times New Roman" w:hAnsi="Times New Roman" w:eastAsia="Times New Roman" w:cs="Times New Roman"/>
          <w:noProof w:val="0"/>
          <w:sz w:val="24"/>
          <w:szCs w:val="24"/>
          <w:lang w:val="en-US"/>
        </w:rPr>
      </w:pPr>
    </w:p>
    <w:p w:rsidR="000B48FC" w:rsidP="3E40123C" w:rsidRDefault="000B48FC" w14:paraId="7FE6B887" w14:textId="19BCF687">
      <w:pPr>
        <w:spacing w:before="240" w:beforeAutospacing="off" w:after="240" w:afterAutospacing="off"/>
        <w:jc w:val="left"/>
      </w:pPr>
      <w:r w:rsidRPr="3E40123C" w:rsidR="6F6EE567">
        <w:rPr>
          <w:rFonts w:ascii="Aptos" w:hAnsi="Aptos" w:eastAsia="Aptos" w:cs="Aptos"/>
          <w:b w:val="1"/>
          <w:bCs w:val="1"/>
          <w:noProof w:val="0"/>
          <w:sz w:val="24"/>
          <w:szCs w:val="24"/>
          <w:lang w:val="en-US"/>
        </w:rPr>
        <w:t>Signed,</w:t>
      </w:r>
    </w:p>
    <w:p w:rsidR="000B48FC" w:rsidP="3E40123C" w:rsidRDefault="000B48FC" w14:paraId="72DC1693" w14:textId="6E005544">
      <w:pPr>
        <w:pStyle w:val="Normal"/>
        <w:jc w:val="left"/>
      </w:pPr>
      <w:r w:rsidRPr="3E40123C" w:rsidR="6F6EE567">
        <w:rPr>
          <w:rFonts w:ascii="Aptos" w:hAnsi="Aptos" w:eastAsia="Aptos" w:cs="Aptos"/>
          <w:b w:val="1"/>
          <w:bCs w:val="1"/>
          <w:noProof w:val="0"/>
          <w:sz w:val="24"/>
          <w:szCs w:val="24"/>
          <w:lang w:val="en-US"/>
        </w:rPr>
        <w:t>Chief Justice, Polumbus</w:t>
      </w:r>
      <w:r>
        <w:br/>
      </w:r>
      <w:r w:rsidRPr="3E40123C" w:rsidR="6F6EE567">
        <w:rPr>
          <w:rFonts w:ascii="Aptos" w:hAnsi="Aptos" w:eastAsia="Aptos" w:cs="Aptos"/>
          <w:noProof w:val="0"/>
          <w:sz w:val="24"/>
          <w:szCs w:val="24"/>
          <w:lang w:val="en-US"/>
        </w:rPr>
        <w:t xml:space="preserve"> Date: 11/5/2025</w:t>
      </w:r>
    </w:p>
    <w:p w:rsidR="000B48FC" w:rsidP="3E40123C" w:rsidRDefault="000B48FC" w14:paraId="2C078E63" w14:textId="134397ED">
      <w:pPr>
        <w:jc w:val="left"/>
      </w:pPr>
    </w:p>
    <w:sectPr w:rsidR="000B48F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4efc35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87f71c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be913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b636656"/>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86848c6"/>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6b83cb1"/>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69ab9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8D5BDC6"/>
    <w:multiLevelType w:val="hybridMultilevel"/>
    <w:tmpl w:val="5C2A4AB2"/>
    <w:lvl w:ilvl="0" w:tplc="EE6651FE">
      <w:start w:val="1"/>
      <w:numFmt w:val="upperRoman"/>
      <w:lvlText w:val="%1."/>
      <w:lvlJc w:val="right"/>
      <w:pPr>
        <w:ind w:left="720" w:hanging="360"/>
      </w:pPr>
    </w:lvl>
    <w:lvl w:ilvl="1" w:tplc="18AABAE0">
      <w:start w:val="1"/>
      <w:numFmt w:val="lowerLetter"/>
      <w:lvlText w:val="%2."/>
      <w:lvlJc w:val="left"/>
      <w:pPr>
        <w:ind w:left="1440" w:hanging="360"/>
      </w:pPr>
    </w:lvl>
    <w:lvl w:ilvl="2" w:tplc="C9F0A7CA">
      <w:start w:val="1"/>
      <w:numFmt w:val="lowerRoman"/>
      <w:lvlText w:val="%3."/>
      <w:lvlJc w:val="right"/>
      <w:pPr>
        <w:ind w:left="2160" w:hanging="180"/>
      </w:pPr>
    </w:lvl>
    <w:lvl w:ilvl="3" w:tplc="87AEA74C">
      <w:start w:val="1"/>
      <w:numFmt w:val="decimal"/>
      <w:lvlText w:val="%4."/>
      <w:lvlJc w:val="left"/>
      <w:pPr>
        <w:ind w:left="2880" w:hanging="360"/>
      </w:pPr>
    </w:lvl>
    <w:lvl w:ilvl="4" w:tplc="AF3632CA">
      <w:start w:val="1"/>
      <w:numFmt w:val="lowerLetter"/>
      <w:lvlText w:val="%5."/>
      <w:lvlJc w:val="left"/>
      <w:pPr>
        <w:ind w:left="3600" w:hanging="360"/>
      </w:pPr>
    </w:lvl>
    <w:lvl w:ilvl="5" w:tplc="CBB8EB6E">
      <w:start w:val="1"/>
      <w:numFmt w:val="lowerRoman"/>
      <w:lvlText w:val="%6."/>
      <w:lvlJc w:val="right"/>
      <w:pPr>
        <w:ind w:left="4320" w:hanging="180"/>
      </w:pPr>
    </w:lvl>
    <w:lvl w:ilvl="6" w:tplc="8C18EF8A">
      <w:start w:val="1"/>
      <w:numFmt w:val="decimal"/>
      <w:lvlText w:val="%7."/>
      <w:lvlJc w:val="left"/>
      <w:pPr>
        <w:ind w:left="5040" w:hanging="360"/>
      </w:pPr>
    </w:lvl>
    <w:lvl w:ilvl="7" w:tplc="0B169D9C">
      <w:start w:val="1"/>
      <w:numFmt w:val="lowerLetter"/>
      <w:lvlText w:val="%8."/>
      <w:lvlJc w:val="left"/>
      <w:pPr>
        <w:ind w:left="5760" w:hanging="360"/>
      </w:pPr>
    </w:lvl>
    <w:lvl w:ilvl="8" w:tplc="EBA8109A">
      <w:start w:val="1"/>
      <w:numFmt w:val="lowerRoman"/>
      <w:lvlText w:val="%9."/>
      <w:lvlJc w:val="right"/>
      <w:pPr>
        <w:ind w:left="6480" w:hanging="180"/>
      </w:pPr>
    </w:lvl>
  </w:abstractNum>
  <w:abstractNum w:abstractNumId="1" w15:restartNumberingAfterBreak="0">
    <w:nsid w:val="21E0211F"/>
    <w:multiLevelType w:val="hybridMultilevel"/>
    <w:tmpl w:val="1380887C"/>
    <w:lvl w:ilvl="0" w:tplc="5CDA698A">
      <w:start w:val="1"/>
      <w:numFmt w:val="bullet"/>
      <w:lvlText w:val=""/>
      <w:lvlJc w:val="left"/>
      <w:pPr>
        <w:ind w:left="720" w:hanging="360"/>
      </w:pPr>
      <w:rPr>
        <w:rFonts w:hint="default" w:ascii="Symbol" w:hAnsi="Symbol"/>
      </w:rPr>
    </w:lvl>
    <w:lvl w:ilvl="1" w:tplc="5EBAA296">
      <w:start w:val="1"/>
      <w:numFmt w:val="bullet"/>
      <w:lvlText w:val="o"/>
      <w:lvlJc w:val="left"/>
      <w:pPr>
        <w:ind w:left="1440" w:hanging="360"/>
      </w:pPr>
      <w:rPr>
        <w:rFonts w:hint="default" w:ascii="Courier New" w:hAnsi="Courier New"/>
      </w:rPr>
    </w:lvl>
    <w:lvl w:ilvl="2" w:tplc="D5D85622">
      <w:start w:val="1"/>
      <w:numFmt w:val="bullet"/>
      <w:lvlText w:val=""/>
      <w:lvlJc w:val="left"/>
      <w:pPr>
        <w:ind w:left="2160" w:hanging="360"/>
      </w:pPr>
      <w:rPr>
        <w:rFonts w:hint="default" w:ascii="Wingdings" w:hAnsi="Wingdings"/>
      </w:rPr>
    </w:lvl>
    <w:lvl w:ilvl="3" w:tplc="BE9A8E0A">
      <w:start w:val="1"/>
      <w:numFmt w:val="bullet"/>
      <w:lvlText w:val=""/>
      <w:lvlJc w:val="left"/>
      <w:pPr>
        <w:ind w:left="2880" w:hanging="360"/>
      </w:pPr>
      <w:rPr>
        <w:rFonts w:hint="default" w:ascii="Symbol" w:hAnsi="Symbol"/>
      </w:rPr>
    </w:lvl>
    <w:lvl w:ilvl="4" w:tplc="C2F83C9A">
      <w:start w:val="1"/>
      <w:numFmt w:val="bullet"/>
      <w:lvlText w:val="o"/>
      <w:lvlJc w:val="left"/>
      <w:pPr>
        <w:ind w:left="3600" w:hanging="360"/>
      </w:pPr>
      <w:rPr>
        <w:rFonts w:hint="default" w:ascii="Courier New" w:hAnsi="Courier New"/>
      </w:rPr>
    </w:lvl>
    <w:lvl w:ilvl="5" w:tplc="3D100F92">
      <w:start w:val="1"/>
      <w:numFmt w:val="bullet"/>
      <w:lvlText w:val=""/>
      <w:lvlJc w:val="left"/>
      <w:pPr>
        <w:ind w:left="4320" w:hanging="360"/>
      </w:pPr>
      <w:rPr>
        <w:rFonts w:hint="default" w:ascii="Wingdings" w:hAnsi="Wingdings"/>
      </w:rPr>
    </w:lvl>
    <w:lvl w:ilvl="6" w:tplc="A2227BD4">
      <w:start w:val="1"/>
      <w:numFmt w:val="bullet"/>
      <w:lvlText w:val=""/>
      <w:lvlJc w:val="left"/>
      <w:pPr>
        <w:ind w:left="5040" w:hanging="360"/>
      </w:pPr>
      <w:rPr>
        <w:rFonts w:hint="default" w:ascii="Symbol" w:hAnsi="Symbol"/>
      </w:rPr>
    </w:lvl>
    <w:lvl w:ilvl="7" w:tplc="F36C20B2">
      <w:start w:val="1"/>
      <w:numFmt w:val="bullet"/>
      <w:lvlText w:val="o"/>
      <w:lvlJc w:val="left"/>
      <w:pPr>
        <w:ind w:left="5760" w:hanging="360"/>
      </w:pPr>
      <w:rPr>
        <w:rFonts w:hint="default" w:ascii="Courier New" w:hAnsi="Courier New"/>
      </w:rPr>
    </w:lvl>
    <w:lvl w:ilvl="8" w:tplc="A7AE3BF2">
      <w:start w:val="1"/>
      <w:numFmt w:val="bullet"/>
      <w:lvlText w:val=""/>
      <w:lvlJc w:val="left"/>
      <w:pPr>
        <w:ind w:left="6480" w:hanging="360"/>
      </w:pPr>
      <w:rPr>
        <w:rFonts w:hint="default" w:ascii="Wingdings" w:hAnsi="Wingdings"/>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16cid:durableId="1466125400">
    <w:abstractNumId w:val="0"/>
  </w:num>
  <w:num w:numId="2" w16cid:durableId="1680619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08EE76"/>
    <w:rsid w:val="00014F49"/>
    <w:rsid w:val="0001C9A9"/>
    <w:rsid w:val="00078B1F"/>
    <w:rsid w:val="000814FD"/>
    <w:rsid w:val="000B48FC"/>
    <w:rsid w:val="000DAAE8"/>
    <w:rsid w:val="000F6C23"/>
    <w:rsid w:val="00140C79"/>
    <w:rsid w:val="00150FAC"/>
    <w:rsid w:val="00182EF3"/>
    <w:rsid w:val="001A2901"/>
    <w:rsid w:val="001C32B8"/>
    <w:rsid w:val="002015EB"/>
    <w:rsid w:val="002341A8"/>
    <w:rsid w:val="00253268"/>
    <w:rsid w:val="002939D1"/>
    <w:rsid w:val="0029E89B"/>
    <w:rsid w:val="002A5327"/>
    <w:rsid w:val="002C5348"/>
    <w:rsid w:val="002D11BE"/>
    <w:rsid w:val="002F1085"/>
    <w:rsid w:val="002F2AEB"/>
    <w:rsid w:val="002F4D0C"/>
    <w:rsid w:val="00335B11"/>
    <w:rsid w:val="00462DC7"/>
    <w:rsid w:val="004A115A"/>
    <w:rsid w:val="004A4C75"/>
    <w:rsid w:val="004C2A31"/>
    <w:rsid w:val="004E6826"/>
    <w:rsid w:val="004E728D"/>
    <w:rsid w:val="00512C04"/>
    <w:rsid w:val="00517353"/>
    <w:rsid w:val="005551EB"/>
    <w:rsid w:val="005945C7"/>
    <w:rsid w:val="005B17CD"/>
    <w:rsid w:val="005F067C"/>
    <w:rsid w:val="005F738D"/>
    <w:rsid w:val="006170AA"/>
    <w:rsid w:val="00617855"/>
    <w:rsid w:val="0068273C"/>
    <w:rsid w:val="006841CD"/>
    <w:rsid w:val="00687C9B"/>
    <w:rsid w:val="006D195D"/>
    <w:rsid w:val="006E2466"/>
    <w:rsid w:val="007104A7"/>
    <w:rsid w:val="00720E88"/>
    <w:rsid w:val="00756A26"/>
    <w:rsid w:val="0076755A"/>
    <w:rsid w:val="00782968"/>
    <w:rsid w:val="00833678"/>
    <w:rsid w:val="00843902"/>
    <w:rsid w:val="00850867"/>
    <w:rsid w:val="008548D4"/>
    <w:rsid w:val="00865930"/>
    <w:rsid w:val="0087349F"/>
    <w:rsid w:val="008853DF"/>
    <w:rsid w:val="008D5B06"/>
    <w:rsid w:val="008F04A0"/>
    <w:rsid w:val="00950FD2"/>
    <w:rsid w:val="00951D68"/>
    <w:rsid w:val="009545B9"/>
    <w:rsid w:val="009629B1"/>
    <w:rsid w:val="009865FF"/>
    <w:rsid w:val="009B38BF"/>
    <w:rsid w:val="009F1DF8"/>
    <w:rsid w:val="00A61B15"/>
    <w:rsid w:val="00A63B24"/>
    <w:rsid w:val="00A66E88"/>
    <w:rsid w:val="00A864FC"/>
    <w:rsid w:val="00AD2144"/>
    <w:rsid w:val="00B076EE"/>
    <w:rsid w:val="00B10A89"/>
    <w:rsid w:val="00B27265"/>
    <w:rsid w:val="00B4671D"/>
    <w:rsid w:val="00B85C3E"/>
    <w:rsid w:val="00B97B03"/>
    <w:rsid w:val="00BC3078"/>
    <w:rsid w:val="00C042AB"/>
    <w:rsid w:val="00C607CE"/>
    <w:rsid w:val="00C6555E"/>
    <w:rsid w:val="00CD52D1"/>
    <w:rsid w:val="00CD7311"/>
    <w:rsid w:val="00CE7F04"/>
    <w:rsid w:val="00CF56DE"/>
    <w:rsid w:val="00D21DAD"/>
    <w:rsid w:val="00D55802"/>
    <w:rsid w:val="00D71086"/>
    <w:rsid w:val="00DC4079"/>
    <w:rsid w:val="00DE0C18"/>
    <w:rsid w:val="00DF3205"/>
    <w:rsid w:val="00E4571D"/>
    <w:rsid w:val="00E76BB4"/>
    <w:rsid w:val="00E85369"/>
    <w:rsid w:val="00EA1428"/>
    <w:rsid w:val="00EB1E63"/>
    <w:rsid w:val="00F007A1"/>
    <w:rsid w:val="00F02734"/>
    <w:rsid w:val="00F72D61"/>
    <w:rsid w:val="00F86CF1"/>
    <w:rsid w:val="00F909E8"/>
    <w:rsid w:val="00F949A9"/>
    <w:rsid w:val="00FA7018"/>
    <w:rsid w:val="00FB3C7C"/>
    <w:rsid w:val="00FC705F"/>
    <w:rsid w:val="01A6FE4C"/>
    <w:rsid w:val="0206A0B8"/>
    <w:rsid w:val="02F73293"/>
    <w:rsid w:val="02F77400"/>
    <w:rsid w:val="02FF4B02"/>
    <w:rsid w:val="0392F0B8"/>
    <w:rsid w:val="03DD6F56"/>
    <w:rsid w:val="04161F20"/>
    <w:rsid w:val="043363D5"/>
    <w:rsid w:val="04CA2F24"/>
    <w:rsid w:val="067AA37C"/>
    <w:rsid w:val="076295E8"/>
    <w:rsid w:val="0781CA7C"/>
    <w:rsid w:val="0834DA75"/>
    <w:rsid w:val="08A3D8A1"/>
    <w:rsid w:val="0A4F0B16"/>
    <w:rsid w:val="0B2B1140"/>
    <w:rsid w:val="0C6577B6"/>
    <w:rsid w:val="0DCB634B"/>
    <w:rsid w:val="0E1A9F6A"/>
    <w:rsid w:val="0EA445F8"/>
    <w:rsid w:val="0F02F44C"/>
    <w:rsid w:val="0F452EDE"/>
    <w:rsid w:val="0F6DFF37"/>
    <w:rsid w:val="0FF11B1C"/>
    <w:rsid w:val="1065CDE3"/>
    <w:rsid w:val="114C2D0C"/>
    <w:rsid w:val="11FC1BEA"/>
    <w:rsid w:val="122BED6F"/>
    <w:rsid w:val="1271A81A"/>
    <w:rsid w:val="12DCE385"/>
    <w:rsid w:val="130ED237"/>
    <w:rsid w:val="158817EA"/>
    <w:rsid w:val="169C83FC"/>
    <w:rsid w:val="17263A66"/>
    <w:rsid w:val="17C8DB74"/>
    <w:rsid w:val="182A7971"/>
    <w:rsid w:val="18D743A6"/>
    <w:rsid w:val="1917F90E"/>
    <w:rsid w:val="1BEA81B1"/>
    <w:rsid w:val="1CA10A58"/>
    <w:rsid w:val="1CCCEEDE"/>
    <w:rsid w:val="1E57E902"/>
    <w:rsid w:val="1ED473EF"/>
    <w:rsid w:val="1EF7D44C"/>
    <w:rsid w:val="1F28BB8B"/>
    <w:rsid w:val="20C89277"/>
    <w:rsid w:val="21AE13CF"/>
    <w:rsid w:val="21BED043"/>
    <w:rsid w:val="21EDF3F8"/>
    <w:rsid w:val="251E91BC"/>
    <w:rsid w:val="259B2435"/>
    <w:rsid w:val="2608EE76"/>
    <w:rsid w:val="26961429"/>
    <w:rsid w:val="28F4E09B"/>
    <w:rsid w:val="29742BAB"/>
    <w:rsid w:val="2A507C15"/>
    <w:rsid w:val="2C26B397"/>
    <w:rsid w:val="2C9B2DBB"/>
    <w:rsid w:val="2CF508DB"/>
    <w:rsid w:val="2CFBF5C8"/>
    <w:rsid w:val="2D49DD99"/>
    <w:rsid w:val="2F978C55"/>
    <w:rsid w:val="2FFCC79E"/>
    <w:rsid w:val="312E0D1D"/>
    <w:rsid w:val="313634AE"/>
    <w:rsid w:val="3199E3D2"/>
    <w:rsid w:val="325F7714"/>
    <w:rsid w:val="3394BB79"/>
    <w:rsid w:val="34BE4AB5"/>
    <w:rsid w:val="34C1A50D"/>
    <w:rsid w:val="35783482"/>
    <w:rsid w:val="359324FC"/>
    <w:rsid w:val="36059E45"/>
    <w:rsid w:val="36EE5869"/>
    <w:rsid w:val="373AF363"/>
    <w:rsid w:val="37799058"/>
    <w:rsid w:val="37FAB3BE"/>
    <w:rsid w:val="39387A33"/>
    <w:rsid w:val="3A786305"/>
    <w:rsid w:val="3C20EB50"/>
    <w:rsid w:val="3CA7ABE4"/>
    <w:rsid w:val="3DC8C3F2"/>
    <w:rsid w:val="3E0B5DB5"/>
    <w:rsid w:val="3E40123C"/>
    <w:rsid w:val="3EC1A3C4"/>
    <w:rsid w:val="3F3B9C61"/>
    <w:rsid w:val="402D3BDB"/>
    <w:rsid w:val="40E546A7"/>
    <w:rsid w:val="40EE53B1"/>
    <w:rsid w:val="4177B76E"/>
    <w:rsid w:val="42AE3DE3"/>
    <w:rsid w:val="4342F57F"/>
    <w:rsid w:val="437931A4"/>
    <w:rsid w:val="43802DD0"/>
    <w:rsid w:val="46785E2E"/>
    <w:rsid w:val="47504F03"/>
    <w:rsid w:val="47E42DFA"/>
    <w:rsid w:val="489B3D3B"/>
    <w:rsid w:val="49762342"/>
    <w:rsid w:val="4980CF3A"/>
    <w:rsid w:val="4A205ADC"/>
    <w:rsid w:val="4B515B61"/>
    <w:rsid w:val="4BB99356"/>
    <w:rsid w:val="4BE3D0DF"/>
    <w:rsid w:val="4C5CD339"/>
    <w:rsid w:val="4CD3E24C"/>
    <w:rsid w:val="4D403021"/>
    <w:rsid w:val="4D431E92"/>
    <w:rsid w:val="4DBC7A29"/>
    <w:rsid w:val="4DDCFDB2"/>
    <w:rsid w:val="4E4A8C4F"/>
    <w:rsid w:val="4F896A32"/>
    <w:rsid w:val="504F5BA3"/>
    <w:rsid w:val="511569ED"/>
    <w:rsid w:val="5363DA32"/>
    <w:rsid w:val="542392E0"/>
    <w:rsid w:val="542C1623"/>
    <w:rsid w:val="556BB3CB"/>
    <w:rsid w:val="571EF852"/>
    <w:rsid w:val="58311A96"/>
    <w:rsid w:val="58D6B100"/>
    <w:rsid w:val="59578497"/>
    <w:rsid w:val="59641819"/>
    <w:rsid w:val="5AAF5E80"/>
    <w:rsid w:val="5D292493"/>
    <w:rsid w:val="5D3C65B5"/>
    <w:rsid w:val="5F44B678"/>
    <w:rsid w:val="60782927"/>
    <w:rsid w:val="60AF2D41"/>
    <w:rsid w:val="6246371E"/>
    <w:rsid w:val="6405B798"/>
    <w:rsid w:val="649051C9"/>
    <w:rsid w:val="65C6026A"/>
    <w:rsid w:val="67715125"/>
    <w:rsid w:val="68C46665"/>
    <w:rsid w:val="68EDB4EB"/>
    <w:rsid w:val="6B865542"/>
    <w:rsid w:val="6C7D4804"/>
    <w:rsid w:val="6C9275F7"/>
    <w:rsid w:val="6EE679FF"/>
    <w:rsid w:val="6F6EE567"/>
    <w:rsid w:val="70BD8656"/>
    <w:rsid w:val="713717CF"/>
    <w:rsid w:val="71781242"/>
    <w:rsid w:val="71D209AC"/>
    <w:rsid w:val="72873CB2"/>
    <w:rsid w:val="73EDE8F3"/>
    <w:rsid w:val="750CB3A4"/>
    <w:rsid w:val="76F7E162"/>
    <w:rsid w:val="779FD07D"/>
    <w:rsid w:val="7A0C1D47"/>
    <w:rsid w:val="7B63F21E"/>
    <w:rsid w:val="7CB7191A"/>
    <w:rsid w:val="7D3E99C8"/>
    <w:rsid w:val="7EB18A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608EE76"/>
  <w15:chartTrackingRefBased/>
  <w15:docId w15:val="{E9005C27-3B99-45C4-A1F6-87610ED8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3802DD0"/>
    <w:pPr>
      <w:ind w:left="720"/>
      <w:contextualSpacing/>
    </w:pPr>
  </w:style>
  <w:style w:type="character" w:styleId="Hyperlink">
    <w:name w:val="Hyperlink"/>
    <w:basedOn w:val="DefaultParagraphFont"/>
    <w:uiPriority w:val="99"/>
    <w:unhideWhenUsed/>
    <w:rsid w:val="43802DD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C3FA18D8BB2C459D008D60C675068E" ma:contentTypeVersion="10" ma:contentTypeDescription="Create a new document." ma:contentTypeScope="" ma:versionID="bdf625725aea0ad85d2e8220494e07e9">
  <xsd:schema xmlns:xsd="http://www.w3.org/2001/XMLSchema" xmlns:xs="http://www.w3.org/2001/XMLSchema" xmlns:p="http://schemas.microsoft.com/office/2006/metadata/properties" xmlns:ns3="7fdfdb79-eb5d-433d-8158-89e7cf951a23" targetNamespace="http://schemas.microsoft.com/office/2006/metadata/properties" ma:root="true" ma:fieldsID="adffe4300929137acbf754d5ecfa2cba" ns3:_="">
    <xsd:import namespace="7fdfdb79-eb5d-433d-8158-89e7cf951a2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fdb79-eb5d-433d-8158-89e7cf951a2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fdfdb79-eb5d-433d-8158-89e7cf951a23" xsi:nil="true"/>
  </documentManagement>
</p:properties>
</file>

<file path=customXml/itemProps1.xml><?xml version="1.0" encoding="utf-8"?>
<ds:datastoreItem xmlns:ds="http://schemas.openxmlformats.org/officeDocument/2006/customXml" ds:itemID="{04DDCC4F-FA50-479C-9F3A-51D71CF3054A}">
  <ds:schemaRefs>
    <ds:schemaRef ds:uri="http://schemas.microsoft.com/sharepoint/v3/contenttype/forms"/>
  </ds:schemaRefs>
</ds:datastoreItem>
</file>

<file path=customXml/itemProps2.xml><?xml version="1.0" encoding="utf-8"?>
<ds:datastoreItem xmlns:ds="http://schemas.openxmlformats.org/officeDocument/2006/customXml" ds:itemID="{592CECB6-0ACC-4ACF-A92C-7C052EC12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fdb79-eb5d-433d-8158-89e7cf951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D0079F-57BC-47AF-A9CE-728EAA7CC188}">
  <ds:schemaRefs>
    <ds:schemaRef ds:uri="http://schemas.microsoft.com/office/2006/metadata/properties"/>
    <ds:schemaRef ds:uri="http://schemas.microsoft.com/office/infopath/2007/PartnerControls"/>
    <ds:schemaRef ds:uri="7fdfdb79-eb5d-433d-8158-89e7cf951a2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Mauro, Mitchell</dc:creator>
  <keywords/>
  <dc:description/>
  <lastModifiedBy>Polumbus, Kayden</lastModifiedBy>
  <revision>7</revision>
  <dcterms:created xsi:type="dcterms:W3CDTF">2025-10-29T20:05:00.0000000Z</dcterms:created>
  <dcterms:modified xsi:type="dcterms:W3CDTF">2025-11-06T02:54:38.3507806Z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0x0101004BC3FA18D8BB2C459D008D60C675068E</vt:lpwstr>
  </property>
  <property fmtid="{D5CDD505-2E9C-101B-9397-08002B2CF9AE}" pid="3" name="GrammarlyDocumentId">
    <vt:lpwstr>ed7793d3-a660-43de-93b5-88e21b1d95db</vt:lpwstr>
  </property>
</Properties>
</file>